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F9" w:rsidRDefault="00BC066D">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3112F9" w:rsidRDefault="003112F9">
      <w:pPr>
        <w:pStyle w:val="BodyText"/>
        <w:spacing w:before="8"/>
        <w:rPr>
          <w:sz w:val="14"/>
        </w:rPr>
      </w:pPr>
    </w:p>
    <w:p w:rsidR="0094530D" w:rsidRDefault="0094530D" w:rsidP="0094530D">
      <w:pPr>
        <w:tabs>
          <w:tab w:val="left" w:pos="2880"/>
          <w:tab w:val="left" w:pos="8640"/>
        </w:tabs>
        <w:spacing w:before="293"/>
        <w:ind w:left="113" w:right="240"/>
        <w:jc w:val="center"/>
        <w:rPr>
          <w:b/>
          <w:sz w:val="32"/>
        </w:rPr>
      </w:pPr>
      <w:r w:rsidRPr="0094530D">
        <w:rPr>
          <w:b/>
          <w:sz w:val="32"/>
        </w:rPr>
        <w:t xml:space="preserve">Pengaruh Kompetensi </w:t>
      </w:r>
      <w:proofErr w:type="spellStart"/>
      <w:r w:rsidRPr="0094530D">
        <w:rPr>
          <w:b/>
          <w:sz w:val="32"/>
        </w:rPr>
        <w:t>Pedadogik</w:t>
      </w:r>
      <w:proofErr w:type="spellEnd"/>
      <w:r w:rsidRPr="0094530D">
        <w:rPr>
          <w:b/>
          <w:sz w:val="32"/>
        </w:rPr>
        <w:t xml:space="preserve"> Guru Terhadap Prestasi Belajar Siswa Kelas X Mata Pelajaran Fikih Ibadah di Madrasah </w:t>
      </w:r>
      <w:proofErr w:type="spellStart"/>
      <w:r w:rsidRPr="0094530D">
        <w:rPr>
          <w:b/>
          <w:sz w:val="32"/>
        </w:rPr>
        <w:t>Aliyah</w:t>
      </w:r>
      <w:proofErr w:type="spellEnd"/>
      <w:r w:rsidRPr="0094530D">
        <w:rPr>
          <w:b/>
          <w:sz w:val="32"/>
        </w:rPr>
        <w:t xml:space="preserve"> </w:t>
      </w:r>
      <w:proofErr w:type="spellStart"/>
      <w:r w:rsidRPr="0094530D">
        <w:rPr>
          <w:b/>
          <w:sz w:val="32"/>
        </w:rPr>
        <w:t>Attaqwa</w:t>
      </w:r>
      <w:proofErr w:type="spellEnd"/>
      <w:r w:rsidRPr="0094530D">
        <w:rPr>
          <w:b/>
          <w:sz w:val="32"/>
        </w:rPr>
        <w:t xml:space="preserve"> 03 Bekasi</w:t>
      </w:r>
    </w:p>
    <w:p w:rsidR="0094530D" w:rsidRDefault="0094530D" w:rsidP="0094530D">
      <w:pPr>
        <w:spacing w:before="293"/>
        <w:ind w:left="113" w:right="4560"/>
        <w:rPr>
          <w:b/>
          <w:position w:val="7"/>
          <w:sz w:val="14"/>
        </w:rPr>
      </w:pPr>
      <w:r>
        <w:rPr>
          <w:b/>
        </w:rPr>
        <w:t>Atmaja</w:t>
      </w:r>
      <w:r w:rsidR="00BC066D">
        <w:rPr>
          <w:b/>
          <w:position w:val="7"/>
          <w:sz w:val="14"/>
        </w:rPr>
        <w:t>1)</w:t>
      </w:r>
      <w:r w:rsidR="00BC066D">
        <w:rPr>
          <w:b/>
        </w:rPr>
        <w:t xml:space="preserve">, </w:t>
      </w:r>
      <w:proofErr w:type="spellStart"/>
      <w:r>
        <w:rPr>
          <w:b/>
        </w:rPr>
        <w:t>Asipa</w:t>
      </w:r>
      <w:proofErr w:type="spellEnd"/>
      <w:r>
        <w:rPr>
          <w:b/>
        </w:rPr>
        <w:t xml:space="preserve"> Fauziah</w:t>
      </w:r>
      <w:r w:rsidR="00BC066D">
        <w:rPr>
          <w:b/>
          <w:position w:val="7"/>
          <w:sz w:val="14"/>
        </w:rPr>
        <w:t>2)</w:t>
      </w:r>
    </w:p>
    <w:p w:rsidR="0094530D" w:rsidRDefault="00BC066D" w:rsidP="0094530D">
      <w:pPr>
        <w:ind w:left="113" w:right="4560"/>
        <w:rPr>
          <w:i/>
          <w:sz w:val="18"/>
        </w:rPr>
      </w:pPr>
      <w:r>
        <w:rPr>
          <w:b/>
          <w:position w:val="7"/>
          <w:sz w:val="14"/>
        </w:rPr>
        <w:t xml:space="preserve"> </w:t>
      </w:r>
      <w:r>
        <w:rPr>
          <w:position w:val="6"/>
          <w:sz w:val="11"/>
        </w:rPr>
        <w:t>1</w:t>
      </w:r>
      <w:r w:rsidR="0094530D">
        <w:rPr>
          <w:i/>
          <w:sz w:val="18"/>
        </w:rPr>
        <w:t xml:space="preserve">STAI </w:t>
      </w:r>
      <w:proofErr w:type="spellStart"/>
      <w:r w:rsidR="0094530D">
        <w:rPr>
          <w:i/>
          <w:sz w:val="18"/>
        </w:rPr>
        <w:t>At-Taqwa</w:t>
      </w:r>
      <w:proofErr w:type="spellEnd"/>
      <w:r w:rsidR="0094530D">
        <w:rPr>
          <w:i/>
          <w:sz w:val="18"/>
        </w:rPr>
        <w:t xml:space="preserve"> Bekasi, Indonesia </w:t>
      </w:r>
    </w:p>
    <w:p w:rsidR="003112F9" w:rsidRPr="0094530D" w:rsidRDefault="00BC066D" w:rsidP="0094530D">
      <w:pPr>
        <w:ind w:left="113" w:right="4560"/>
        <w:rPr>
          <w:b/>
          <w:position w:val="7"/>
          <w:sz w:val="14"/>
        </w:rPr>
      </w:pPr>
      <w:r>
        <w:rPr>
          <w:i/>
          <w:sz w:val="18"/>
        </w:rPr>
        <w:t xml:space="preserve"> </w:t>
      </w:r>
      <w:r>
        <w:rPr>
          <w:position w:val="6"/>
          <w:sz w:val="11"/>
        </w:rPr>
        <w:t>2</w:t>
      </w:r>
      <w:r w:rsidR="0094530D">
        <w:rPr>
          <w:i/>
          <w:sz w:val="18"/>
        </w:rPr>
        <w:t xml:space="preserve">STAI </w:t>
      </w:r>
      <w:proofErr w:type="spellStart"/>
      <w:r w:rsidR="0094530D">
        <w:rPr>
          <w:i/>
          <w:sz w:val="18"/>
        </w:rPr>
        <w:t>At-Taqwa</w:t>
      </w:r>
      <w:proofErr w:type="spellEnd"/>
      <w:r w:rsidR="0094530D">
        <w:rPr>
          <w:i/>
          <w:sz w:val="18"/>
        </w:rPr>
        <w:t xml:space="preserve"> Bekasi, Indonesia</w:t>
      </w:r>
    </w:p>
    <w:p w:rsidR="003112F9" w:rsidRDefault="00BC066D">
      <w:pPr>
        <w:spacing w:line="207" w:lineRule="exact"/>
        <w:ind w:left="113"/>
        <w:rPr>
          <w:sz w:val="18"/>
        </w:rPr>
      </w:pPr>
      <w:r>
        <w:rPr>
          <w:sz w:val="18"/>
        </w:rPr>
        <w:t>Email:</w:t>
      </w:r>
    </w:p>
    <w:p w:rsidR="003112F9" w:rsidRDefault="0094530D" w:rsidP="0094530D">
      <w:pPr>
        <w:spacing w:line="207" w:lineRule="exact"/>
        <w:ind w:left="113"/>
        <w:rPr>
          <w:sz w:val="18"/>
        </w:rPr>
      </w:pPr>
      <w:hyperlink r:id="rId10" w:history="1">
        <w:r w:rsidRPr="005E0B4F">
          <w:rPr>
            <w:rStyle w:val="Hyperlink"/>
            <w:sz w:val="18"/>
            <w:u w:color="0562C1"/>
          </w:rPr>
          <w:t>Atmaja@stai-attaqwa.ac.id</w:t>
        </w:r>
      </w:hyperlink>
      <w:r>
        <w:rPr>
          <w:color w:val="0562C1"/>
          <w:sz w:val="18"/>
        </w:rPr>
        <w:t xml:space="preserve"> </w:t>
      </w:r>
      <w:bookmarkStart w:id="0" w:name="_GoBack"/>
      <w:bookmarkEnd w:id="0"/>
    </w:p>
    <w:p w:rsidR="003112F9" w:rsidRDefault="003112F9">
      <w:pPr>
        <w:pStyle w:val="BodyText"/>
        <w:spacing w:before="1"/>
        <w:rPr>
          <w:sz w:val="18"/>
        </w:rPr>
      </w:pPr>
    </w:p>
    <w:p w:rsidR="003112F9" w:rsidRDefault="00BC066D">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3112F9" w:rsidRDefault="0006095E">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1C698DF6" wp14:editId="1877D456">
                <wp:simplePos x="0" y="0"/>
                <wp:positionH relativeFrom="page">
                  <wp:posOffset>2085975</wp:posOffset>
                </wp:positionH>
                <wp:positionV relativeFrom="paragraph">
                  <wp:posOffset>1</wp:posOffset>
                </wp:positionV>
                <wp:extent cx="3959860" cy="48577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4857750"/>
                        </a:xfrm>
                        <a:prstGeom prst="rect">
                          <a:avLst/>
                        </a:prstGeom>
                        <a:solidFill>
                          <a:srgbClr val="DEEBF6"/>
                        </a:solidFill>
                        <a:ln>
                          <a:noFill/>
                        </a:ln>
                      </wps:spPr>
                      <wps:txbx>
                        <w:txbxContent>
                          <w:p w:rsidR="003112F9" w:rsidRPr="0006095E" w:rsidRDefault="003112F9" w:rsidP="0006095E">
                            <w:pPr>
                              <w:pStyle w:val="BodyText"/>
                              <w:rPr>
                                <w:sz w:val="22"/>
                                <w:szCs w:val="22"/>
                              </w:rPr>
                            </w:pPr>
                          </w:p>
                          <w:p w:rsidR="003112F9" w:rsidRPr="0006095E" w:rsidRDefault="00BC066D" w:rsidP="0006095E">
                            <w:pPr>
                              <w:ind w:left="110"/>
                              <w:rPr>
                                <w:b/>
                              </w:rPr>
                            </w:pPr>
                            <w:r w:rsidRPr="0006095E">
                              <w:rPr>
                                <w:b/>
                                <w:color w:val="4471C4"/>
                              </w:rPr>
                              <w:t>ABSTRACT</w:t>
                            </w:r>
                          </w:p>
                          <w:p w:rsidR="0006095E" w:rsidRPr="00B9437E" w:rsidRDefault="0006095E" w:rsidP="0006095E">
                            <w:pPr>
                              <w:ind w:left="360" w:right="210" w:firstLine="360"/>
                              <w:jc w:val="both"/>
                              <w:rPr>
                                <w:rFonts w:asciiTheme="majorBidi" w:hAnsiTheme="majorBidi" w:cstheme="majorBidi"/>
                                <w:sz w:val="24"/>
                                <w:szCs w:val="24"/>
                              </w:rPr>
                            </w:pPr>
                            <w:r w:rsidRPr="00B9437E">
                              <w:rPr>
                                <w:rFonts w:asciiTheme="majorBidi" w:hAnsiTheme="majorBidi" w:cstheme="majorBidi"/>
                                <w:sz w:val="24"/>
                                <w:szCs w:val="24"/>
                              </w:rPr>
                              <w:t>Penelitian ini</w:t>
                            </w:r>
                            <w:r>
                              <w:rPr>
                                <w:rFonts w:asciiTheme="majorBidi" w:hAnsiTheme="majorBidi" w:cstheme="majorBidi"/>
                                <w:sz w:val="24"/>
                                <w:szCs w:val="24"/>
                              </w:rPr>
                              <w:t xml:space="preserve"> dilaksanakan di MA </w:t>
                            </w:r>
                            <w:proofErr w:type="spellStart"/>
                            <w:r>
                              <w:rPr>
                                <w:rFonts w:asciiTheme="majorBidi" w:hAnsiTheme="majorBidi" w:cstheme="majorBidi"/>
                                <w:sz w:val="24"/>
                                <w:szCs w:val="24"/>
                              </w:rPr>
                              <w:t>Attaqwa</w:t>
                            </w:r>
                            <w:proofErr w:type="spellEnd"/>
                            <w:r>
                              <w:rPr>
                                <w:rFonts w:asciiTheme="majorBidi" w:hAnsiTheme="majorBidi" w:cstheme="majorBidi"/>
                                <w:sz w:val="24"/>
                                <w:szCs w:val="24"/>
                              </w:rPr>
                              <w:t xml:space="preserve"> 03</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r w:rsidRPr="00B9437E">
                              <w:rPr>
                                <w:rFonts w:asciiTheme="majorBidi" w:hAnsiTheme="majorBidi" w:cstheme="majorBidi"/>
                                <w:sz w:val="24"/>
                                <w:szCs w:val="24"/>
                              </w:rPr>
                              <w:t xml:space="preserve">menggunakan metode </w:t>
                            </w:r>
                            <w:proofErr w:type="spellStart"/>
                            <w:r w:rsidRPr="00B9437E">
                              <w:rPr>
                                <w:rFonts w:asciiTheme="majorBidi" w:hAnsiTheme="majorBidi" w:cstheme="majorBidi"/>
                                <w:sz w:val="24"/>
                                <w:szCs w:val="24"/>
                              </w:rPr>
                              <w:t>survey</w:t>
                            </w:r>
                            <w:proofErr w:type="spellEnd"/>
                            <w:r w:rsidRPr="00B9437E">
                              <w:rPr>
                                <w:rFonts w:asciiTheme="majorBidi" w:hAnsiTheme="majorBidi" w:cstheme="majorBidi"/>
                                <w:sz w:val="24"/>
                                <w:szCs w:val="24"/>
                              </w:rPr>
                              <w:t xml:space="preserve"> dan </w:t>
                            </w:r>
                            <w:proofErr w:type="spellStart"/>
                            <w:r w:rsidRPr="00B9437E">
                              <w:rPr>
                                <w:rFonts w:asciiTheme="majorBidi" w:hAnsiTheme="majorBidi" w:cstheme="majorBidi"/>
                                <w:sz w:val="24"/>
                                <w:szCs w:val="24"/>
                              </w:rPr>
                              <w:t>dideksripsikan</w:t>
                            </w:r>
                            <w:proofErr w:type="spellEnd"/>
                            <w:r w:rsidRPr="00B9437E">
                              <w:rPr>
                                <w:rFonts w:asciiTheme="majorBidi" w:hAnsiTheme="majorBidi" w:cstheme="majorBidi"/>
                                <w:sz w:val="24"/>
                                <w:szCs w:val="24"/>
                              </w:rPr>
                              <w:t xml:space="preserve"> secara kuantitatif. Populasi sebesar 125 siswa dengan menggunakan metode </w:t>
                            </w:r>
                            <w:proofErr w:type="spellStart"/>
                            <w:r w:rsidRPr="00B9437E">
                              <w:rPr>
                                <w:rFonts w:asciiTheme="majorBidi" w:hAnsiTheme="majorBidi" w:cstheme="majorBidi"/>
                                <w:sz w:val="24"/>
                                <w:szCs w:val="24"/>
                              </w:rPr>
                              <w:t>Slovin</w:t>
                            </w:r>
                            <w:proofErr w:type="spellEnd"/>
                            <w:r w:rsidRPr="00B9437E">
                              <w:rPr>
                                <w:rFonts w:asciiTheme="majorBidi" w:hAnsiTheme="majorBidi" w:cstheme="majorBidi"/>
                                <w:sz w:val="24"/>
                                <w:szCs w:val="24"/>
                              </w:rPr>
                              <w:t xml:space="preserve"> menghasilkan Margin Eror (5%) dari populasi menjadi sebesar 96 siswa dengan teknis Sampel Random </w:t>
                            </w:r>
                            <w:proofErr w:type="spellStart"/>
                            <w:r w:rsidRPr="00B9437E">
                              <w:rPr>
                                <w:rFonts w:asciiTheme="majorBidi" w:hAnsiTheme="majorBidi" w:cstheme="majorBidi"/>
                                <w:sz w:val="24"/>
                                <w:szCs w:val="24"/>
                              </w:rPr>
                              <w:t>Sempling</w:t>
                            </w:r>
                            <w:proofErr w:type="spellEnd"/>
                            <w:r w:rsidRPr="00B9437E">
                              <w:rPr>
                                <w:rFonts w:asciiTheme="majorBidi" w:hAnsiTheme="majorBidi" w:cstheme="majorBidi"/>
                                <w:sz w:val="24"/>
                                <w:szCs w:val="24"/>
                              </w:rPr>
                              <w:t xml:space="preserve">. Pengumpulan data menggunakan metode observasi, angket (kuesioner), wawancara, dokumentasi, yang di olah dengan menggunakan uji t dan uji </w:t>
                            </w:r>
                            <w:proofErr w:type="spellStart"/>
                            <w:r w:rsidRPr="00B9437E">
                              <w:rPr>
                                <w:rFonts w:asciiTheme="majorBidi" w:hAnsiTheme="majorBidi" w:cstheme="majorBidi"/>
                                <w:sz w:val="24"/>
                                <w:szCs w:val="24"/>
                              </w:rPr>
                              <w:t>rxy</w:t>
                            </w:r>
                            <w:proofErr w:type="spellEnd"/>
                            <w:r w:rsidRPr="00B9437E">
                              <w:rPr>
                                <w:rFonts w:asciiTheme="majorBidi" w:hAnsiTheme="majorBidi" w:cstheme="majorBidi"/>
                                <w:sz w:val="24"/>
                                <w:szCs w:val="24"/>
                              </w:rPr>
                              <w:t>.</w:t>
                            </w:r>
                          </w:p>
                          <w:p w:rsidR="0006095E" w:rsidRPr="00B9437E" w:rsidRDefault="0006095E" w:rsidP="0006095E">
                            <w:pPr>
                              <w:ind w:left="360" w:right="210" w:firstLine="360"/>
                              <w:jc w:val="both"/>
                              <w:rPr>
                                <w:rFonts w:asciiTheme="majorBidi" w:hAnsiTheme="majorBidi" w:cstheme="majorBidi"/>
                                <w:sz w:val="24"/>
                                <w:szCs w:val="24"/>
                              </w:rPr>
                            </w:pPr>
                            <w:r w:rsidRPr="00B9437E">
                              <w:rPr>
                                <w:rFonts w:asciiTheme="majorBidi" w:hAnsiTheme="majorBidi" w:cstheme="majorBidi"/>
                                <w:sz w:val="24"/>
                                <w:szCs w:val="24"/>
                              </w:rPr>
                              <w:t xml:space="preserve">Berdasarkan uji </w:t>
                            </w:r>
                            <w:proofErr w:type="spellStart"/>
                            <w:r w:rsidRPr="00B9437E">
                              <w:rPr>
                                <w:rFonts w:asciiTheme="majorBidi" w:hAnsiTheme="majorBidi" w:cstheme="majorBidi"/>
                                <w:sz w:val="24"/>
                                <w:szCs w:val="24"/>
                              </w:rPr>
                              <w:t>thitung</w:t>
                            </w:r>
                            <w:proofErr w:type="spellEnd"/>
                            <w:r w:rsidRPr="00B9437E">
                              <w:rPr>
                                <w:rFonts w:asciiTheme="majorBidi" w:hAnsiTheme="majorBidi" w:cstheme="majorBidi"/>
                                <w:sz w:val="24"/>
                                <w:szCs w:val="24"/>
                              </w:rPr>
                              <w:t xml:space="preserve"> </w:t>
                            </w:r>
                            <w:proofErr w:type="spellStart"/>
                            <w:r w:rsidRPr="00B9437E">
                              <w:rPr>
                                <w:rFonts w:asciiTheme="majorBidi" w:hAnsiTheme="majorBidi" w:cstheme="majorBidi"/>
                                <w:sz w:val="24"/>
                                <w:szCs w:val="24"/>
                              </w:rPr>
                              <w:t>diatas</w:t>
                            </w:r>
                            <w:proofErr w:type="spellEnd"/>
                            <w:r w:rsidRPr="00B9437E">
                              <w:rPr>
                                <w:rFonts w:asciiTheme="majorBidi" w:hAnsiTheme="majorBidi" w:cstheme="majorBidi"/>
                                <w:sz w:val="24"/>
                                <w:szCs w:val="24"/>
                              </w:rPr>
                              <w:t xml:space="preserve"> didapati nilai t</w:t>
                            </w:r>
                            <w:r>
                              <w:rPr>
                                <w:rFonts w:asciiTheme="majorBidi" w:hAnsiTheme="majorBidi" w:cstheme="majorBidi"/>
                                <w:sz w:val="24"/>
                                <w:szCs w:val="24"/>
                              </w:rPr>
                              <w:t xml:space="preserve"> </w:t>
                            </w:r>
                            <w:r w:rsidRPr="00B9437E">
                              <w:rPr>
                                <w:rFonts w:asciiTheme="majorBidi" w:hAnsiTheme="majorBidi" w:cstheme="majorBidi"/>
                                <w:sz w:val="24"/>
                                <w:szCs w:val="24"/>
                              </w:rPr>
                              <w:t>hitung sebesar 12,4899, sedangkan t</w:t>
                            </w:r>
                            <w:r>
                              <w:rPr>
                                <w:rFonts w:asciiTheme="majorBidi" w:hAnsiTheme="majorBidi" w:cstheme="majorBidi"/>
                                <w:sz w:val="24"/>
                                <w:szCs w:val="24"/>
                              </w:rPr>
                              <w:t xml:space="preserve"> </w:t>
                            </w:r>
                            <w:r w:rsidRPr="00B9437E">
                              <w:rPr>
                                <w:rFonts w:asciiTheme="majorBidi" w:hAnsiTheme="majorBidi" w:cstheme="majorBidi"/>
                                <w:sz w:val="24"/>
                                <w:szCs w:val="24"/>
                              </w:rPr>
                              <w:t xml:space="preserve">tabel sebesar 1,984 dengan taraf nyata 0,05 DF 94. Artinya ada pengaruh signifikan /positif </w:t>
                            </w:r>
                            <w:proofErr w:type="spellStart"/>
                            <w:r w:rsidRPr="00B9437E">
                              <w:rPr>
                                <w:rFonts w:asciiTheme="majorBidi" w:hAnsiTheme="majorBidi" w:cstheme="majorBidi"/>
                                <w:sz w:val="24"/>
                                <w:szCs w:val="24"/>
                              </w:rPr>
                              <w:t>Variabe</w:t>
                            </w:r>
                            <w:proofErr w:type="spellEnd"/>
                            <w:r w:rsidRPr="00B9437E">
                              <w:rPr>
                                <w:rFonts w:asciiTheme="majorBidi" w:hAnsiTheme="majorBidi" w:cstheme="majorBidi"/>
                                <w:sz w:val="24"/>
                                <w:szCs w:val="24"/>
                              </w:rPr>
                              <w:t xml:space="preserve"> X terhadap Variabel Y karena </w:t>
                            </w:r>
                            <w:proofErr w:type="spellStart"/>
                            <w:r w:rsidRPr="00B9437E">
                              <w:rPr>
                                <w:rFonts w:asciiTheme="majorBidi" w:hAnsiTheme="majorBidi" w:cstheme="majorBidi"/>
                                <w:sz w:val="24"/>
                                <w:szCs w:val="24"/>
                              </w:rPr>
                              <w:t>thitung</w:t>
                            </w:r>
                            <w:proofErr w:type="spellEnd"/>
                            <w:r w:rsidRPr="00B9437E">
                              <w:rPr>
                                <w:rFonts w:asciiTheme="majorBidi" w:hAnsiTheme="majorBidi" w:cstheme="majorBidi"/>
                                <w:sz w:val="24"/>
                                <w:szCs w:val="24"/>
                              </w:rPr>
                              <w:t xml:space="preserve"> lebih besar dari </w:t>
                            </w:r>
                            <w:proofErr w:type="spellStart"/>
                            <w:r w:rsidRPr="00B9437E">
                              <w:rPr>
                                <w:rFonts w:asciiTheme="majorBidi" w:hAnsiTheme="majorBidi" w:cstheme="majorBidi"/>
                                <w:sz w:val="24"/>
                                <w:szCs w:val="24"/>
                              </w:rPr>
                              <w:t>ttabel</w:t>
                            </w:r>
                            <w:proofErr w:type="spellEnd"/>
                            <w:r w:rsidRPr="00B9437E">
                              <w:rPr>
                                <w:rFonts w:asciiTheme="majorBidi" w:hAnsiTheme="majorBidi" w:cstheme="majorBidi"/>
                                <w:sz w:val="24"/>
                                <w:szCs w:val="24"/>
                              </w:rPr>
                              <w:t xml:space="preserve">. Maka dengan demikian Hipotesis Nol (Ho) di tolak dan Hipotesis Alternatif (Ha) diterima. Serta berdasarkan besarnya </w:t>
                            </w:r>
                            <w:proofErr w:type="spellStart"/>
                            <w:r w:rsidRPr="00B9437E">
                              <w:rPr>
                                <w:rFonts w:asciiTheme="majorBidi" w:hAnsiTheme="majorBidi" w:cstheme="majorBidi"/>
                                <w:sz w:val="24"/>
                                <w:szCs w:val="24"/>
                              </w:rPr>
                              <w:t>rxy</w:t>
                            </w:r>
                            <w:proofErr w:type="spellEnd"/>
                            <w:r w:rsidRPr="00B9437E">
                              <w:rPr>
                                <w:rFonts w:asciiTheme="majorBidi" w:hAnsiTheme="majorBidi" w:cstheme="majorBidi"/>
                                <w:sz w:val="24"/>
                                <w:szCs w:val="24"/>
                              </w:rPr>
                              <w:t xml:space="preserve"> (0,79) yang terletak </w:t>
                            </w:r>
                            <w:proofErr w:type="spellStart"/>
                            <w:r w:rsidRPr="00B9437E">
                              <w:rPr>
                                <w:rFonts w:asciiTheme="majorBidi" w:hAnsiTheme="majorBidi" w:cstheme="majorBidi"/>
                                <w:sz w:val="24"/>
                                <w:szCs w:val="24"/>
                              </w:rPr>
                              <w:t>diantara</w:t>
                            </w:r>
                            <w:proofErr w:type="spellEnd"/>
                            <w:r w:rsidRPr="00B9437E">
                              <w:rPr>
                                <w:rFonts w:asciiTheme="majorBidi" w:hAnsiTheme="majorBidi" w:cstheme="majorBidi"/>
                                <w:sz w:val="24"/>
                                <w:szCs w:val="24"/>
                              </w:rPr>
                              <w:t xml:space="preserve"> 0,71-0,90 yang berarti terdapat korelasi yang kuat atau tinggi antara variabel X dan variabel Y. Adapun berdasarkan uji KD didapati hasil sebesar 62,41% artinya kontribusi variabel X terhadap variabel Y sebesar 62,41% sedangkan 37,59% lainnya di pengaruhi oleh faktor lain.</w:t>
                            </w:r>
                          </w:p>
                          <w:p w:rsidR="0006095E" w:rsidRPr="00B9437E" w:rsidRDefault="0006095E" w:rsidP="0006095E">
                            <w:pPr>
                              <w:ind w:left="360" w:right="210" w:firstLine="360"/>
                              <w:jc w:val="both"/>
                              <w:rPr>
                                <w:rFonts w:asciiTheme="majorBidi" w:hAnsiTheme="majorBidi" w:cstheme="majorBidi"/>
                                <w:sz w:val="24"/>
                                <w:szCs w:val="24"/>
                              </w:rPr>
                            </w:pPr>
                            <w:r w:rsidRPr="00B9437E">
                              <w:rPr>
                                <w:rFonts w:asciiTheme="majorBidi" w:hAnsiTheme="majorBidi" w:cstheme="majorBidi"/>
                                <w:sz w:val="24"/>
                                <w:szCs w:val="24"/>
                              </w:rPr>
                              <w:t xml:space="preserve">Berdasarkan penelitian ini dapat disimpulkan bahwa terdapat pengaruh yang signifikan antara variabel X (Kompetensi </w:t>
                            </w:r>
                            <w:proofErr w:type="spellStart"/>
                            <w:r w:rsidRPr="00B9437E">
                              <w:rPr>
                                <w:rFonts w:asciiTheme="majorBidi" w:hAnsiTheme="majorBidi" w:cstheme="majorBidi"/>
                                <w:sz w:val="24"/>
                                <w:szCs w:val="24"/>
                              </w:rPr>
                              <w:t>Pedaagogik</w:t>
                            </w:r>
                            <w:proofErr w:type="spellEnd"/>
                            <w:r w:rsidRPr="00B9437E">
                              <w:rPr>
                                <w:rFonts w:asciiTheme="majorBidi" w:hAnsiTheme="majorBidi" w:cstheme="majorBidi"/>
                                <w:sz w:val="24"/>
                                <w:szCs w:val="24"/>
                              </w:rPr>
                              <w:t xml:space="preserve"> Guru) terhadap variabel Y (</w:t>
                            </w:r>
                            <w:proofErr w:type="spellStart"/>
                            <w:r w:rsidRPr="00B9437E">
                              <w:rPr>
                                <w:rFonts w:asciiTheme="majorBidi" w:hAnsiTheme="majorBidi" w:cstheme="majorBidi"/>
                                <w:sz w:val="24"/>
                                <w:szCs w:val="24"/>
                              </w:rPr>
                              <w:t>Prestastasi</w:t>
                            </w:r>
                            <w:proofErr w:type="spellEnd"/>
                            <w:r w:rsidRPr="00B9437E">
                              <w:rPr>
                                <w:rFonts w:asciiTheme="majorBidi" w:hAnsiTheme="majorBidi" w:cstheme="majorBidi"/>
                                <w:sz w:val="24"/>
                                <w:szCs w:val="24"/>
                              </w:rPr>
                              <w:t xml:space="preserve"> Belajar Siswa).</w:t>
                            </w:r>
                          </w:p>
                          <w:p w:rsidR="003112F9" w:rsidRPr="0006095E" w:rsidRDefault="003112F9" w:rsidP="0006095E">
                            <w:pPr>
                              <w:ind w:left="148" w:right="107"/>
                              <w:jc w:val="both"/>
                            </w:pP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0;width:311.8pt;height:382.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" fillcolor="#deebf6" stroked="f">
                <v:textbox inset="0,0,0,0">
                  <w:txbxContent>
                    <w:p w:rsidR="003112F9" w:rsidRPr="0006095E" w:rsidRDefault="003112F9" w:rsidP="0006095E">
                      <w:pPr>
                        <w:pStyle w:val="BodyText"/>
                        <w:rPr>
                          <w:sz w:val="22"/>
                          <w:szCs w:val="22"/>
                        </w:rPr>
                      </w:pPr>
                    </w:p>
                    <w:p w:rsidR="003112F9" w:rsidRPr="0006095E" w:rsidRDefault="00BC066D" w:rsidP="0006095E">
                      <w:pPr>
                        <w:ind w:left="110"/>
                        <w:rPr>
                          <w:b/>
                        </w:rPr>
                      </w:pPr>
                      <w:r w:rsidRPr="0006095E">
                        <w:rPr>
                          <w:b/>
                          <w:color w:val="4471C4"/>
                        </w:rPr>
                        <w:t>ABSTRACT</w:t>
                      </w:r>
                    </w:p>
                    <w:p w:rsidR="0006095E" w:rsidRPr="00B9437E" w:rsidRDefault="0006095E" w:rsidP="0006095E">
                      <w:pPr>
                        <w:ind w:left="360" w:right="210" w:firstLine="360"/>
                        <w:jc w:val="both"/>
                        <w:rPr>
                          <w:rFonts w:asciiTheme="majorBidi" w:hAnsiTheme="majorBidi" w:cstheme="majorBidi"/>
                          <w:sz w:val="24"/>
                          <w:szCs w:val="24"/>
                        </w:rPr>
                      </w:pPr>
                      <w:r w:rsidRPr="00B9437E">
                        <w:rPr>
                          <w:rFonts w:asciiTheme="majorBidi" w:hAnsiTheme="majorBidi" w:cstheme="majorBidi"/>
                          <w:sz w:val="24"/>
                          <w:szCs w:val="24"/>
                        </w:rPr>
                        <w:t>Penelitian ini</w:t>
                      </w:r>
                      <w:r>
                        <w:rPr>
                          <w:rFonts w:asciiTheme="majorBidi" w:hAnsiTheme="majorBidi" w:cstheme="majorBidi"/>
                          <w:sz w:val="24"/>
                          <w:szCs w:val="24"/>
                        </w:rPr>
                        <w:t xml:space="preserve"> dilaksanakan di MA </w:t>
                      </w:r>
                      <w:proofErr w:type="spellStart"/>
                      <w:r>
                        <w:rPr>
                          <w:rFonts w:asciiTheme="majorBidi" w:hAnsiTheme="majorBidi" w:cstheme="majorBidi"/>
                          <w:sz w:val="24"/>
                          <w:szCs w:val="24"/>
                        </w:rPr>
                        <w:t>Attaqwa</w:t>
                      </w:r>
                      <w:proofErr w:type="spellEnd"/>
                      <w:r>
                        <w:rPr>
                          <w:rFonts w:asciiTheme="majorBidi" w:hAnsiTheme="majorBidi" w:cstheme="majorBidi"/>
                          <w:sz w:val="24"/>
                          <w:szCs w:val="24"/>
                        </w:rPr>
                        <w:t xml:space="preserve"> 03</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r w:rsidRPr="00B9437E">
                        <w:rPr>
                          <w:rFonts w:asciiTheme="majorBidi" w:hAnsiTheme="majorBidi" w:cstheme="majorBidi"/>
                          <w:sz w:val="24"/>
                          <w:szCs w:val="24"/>
                        </w:rPr>
                        <w:t xml:space="preserve">menggunakan metode </w:t>
                      </w:r>
                      <w:proofErr w:type="spellStart"/>
                      <w:r w:rsidRPr="00B9437E">
                        <w:rPr>
                          <w:rFonts w:asciiTheme="majorBidi" w:hAnsiTheme="majorBidi" w:cstheme="majorBidi"/>
                          <w:sz w:val="24"/>
                          <w:szCs w:val="24"/>
                        </w:rPr>
                        <w:t>survey</w:t>
                      </w:r>
                      <w:proofErr w:type="spellEnd"/>
                      <w:r w:rsidRPr="00B9437E">
                        <w:rPr>
                          <w:rFonts w:asciiTheme="majorBidi" w:hAnsiTheme="majorBidi" w:cstheme="majorBidi"/>
                          <w:sz w:val="24"/>
                          <w:szCs w:val="24"/>
                        </w:rPr>
                        <w:t xml:space="preserve"> dan </w:t>
                      </w:r>
                      <w:proofErr w:type="spellStart"/>
                      <w:r w:rsidRPr="00B9437E">
                        <w:rPr>
                          <w:rFonts w:asciiTheme="majorBidi" w:hAnsiTheme="majorBidi" w:cstheme="majorBidi"/>
                          <w:sz w:val="24"/>
                          <w:szCs w:val="24"/>
                        </w:rPr>
                        <w:t>dideksripsikan</w:t>
                      </w:r>
                      <w:proofErr w:type="spellEnd"/>
                      <w:r w:rsidRPr="00B9437E">
                        <w:rPr>
                          <w:rFonts w:asciiTheme="majorBidi" w:hAnsiTheme="majorBidi" w:cstheme="majorBidi"/>
                          <w:sz w:val="24"/>
                          <w:szCs w:val="24"/>
                        </w:rPr>
                        <w:t xml:space="preserve"> secara kuantitatif. Populasi sebesar 125 siswa dengan menggunakan metode </w:t>
                      </w:r>
                      <w:proofErr w:type="spellStart"/>
                      <w:r w:rsidRPr="00B9437E">
                        <w:rPr>
                          <w:rFonts w:asciiTheme="majorBidi" w:hAnsiTheme="majorBidi" w:cstheme="majorBidi"/>
                          <w:sz w:val="24"/>
                          <w:szCs w:val="24"/>
                        </w:rPr>
                        <w:t>Slovin</w:t>
                      </w:r>
                      <w:proofErr w:type="spellEnd"/>
                      <w:r w:rsidRPr="00B9437E">
                        <w:rPr>
                          <w:rFonts w:asciiTheme="majorBidi" w:hAnsiTheme="majorBidi" w:cstheme="majorBidi"/>
                          <w:sz w:val="24"/>
                          <w:szCs w:val="24"/>
                        </w:rPr>
                        <w:t xml:space="preserve"> menghasilkan Margin Eror (5%) dari populasi menjadi sebesar 96 siswa dengan teknis Sampel Random </w:t>
                      </w:r>
                      <w:proofErr w:type="spellStart"/>
                      <w:r w:rsidRPr="00B9437E">
                        <w:rPr>
                          <w:rFonts w:asciiTheme="majorBidi" w:hAnsiTheme="majorBidi" w:cstheme="majorBidi"/>
                          <w:sz w:val="24"/>
                          <w:szCs w:val="24"/>
                        </w:rPr>
                        <w:t>Sempling</w:t>
                      </w:r>
                      <w:proofErr w:type="spellEnd"/>
                      <w:r w:rsidRPr="00B9437E">
                        <w:rPr>
                          <w:rFonts w:asciiTheme="majorBidi" w:hAnsiTheme="majorBidi" w:cstheme="majorBidi"/>
                          <w:sz w:val="24"/>
                          <w:szCs w:val="24"/>
                        </w:rPr>
                        <w:t xml:space="preserve">. Pengumpulan data menggunakan metode observasi, angket (kuesioner), wawancara, dokumentasi, yang di olah dengan menggunakan uji t dan uji </w:t>
                      </w:r>
                      <w:proofErr w:type="spellStart"/>
                      <w:r w:rsidRPr="00B9437E">
                        <w:rPr>
                          <w:rFonts w:asciiTheme="majorBidi" w:hAnsiTheme="majorBidi" w:cstheme="majorBidi"/>
                          <w:sz w:val="24"/>
                          <w:szCs w:val="24"/>
                        </w:rPr>
                        <w:t>rxy</w:t>
                      </w:r>
                      <w:proofErr w:type="spellEnd"/>
                      <w:r w:rsidRPr="00B9437E">
                        <w:rPr>
                          <w:rFonts w:asciiTheme="majorBidi" w:hAnsiTheme="majorBidi" w:cstheme="majorBidi"/>
                          <w:sz w:val="24"/>
                          <w:szCs w:val="24"/>
                        </w:rPr>
                        <w:t>.</w:t>
                      </w:r>
                    </w:p>
                    <w:p w:rsidR="0006095E" w:rsidRPr="00B9437E" w:rsidRDefault="0006095E" w:rsidP="0006095E">
                      <w:pPr>
                        <w:ind w:left="360" w:right="210" w:firstLine="360"/>
                        <w:jc w:val="both"/>
                        <w:rPr>
                          <w:rFonts w:asciiTheme="majorBidi" w:hAnsiTheme="majorBidi" w:cstheme="majorBidi"/>
                          <w:sz w:val="24"/>
                          <w:szCs w:val="24"/>
                        </w:rPr>
                      </w:pPr>
                      <w:r w:rsidRPr="00B9437E">
                        <w:rPr>
                          <w:rFonts w:asciiTheme="majorBidi" w:hAnsiTheme="majorBidi" w:cstheme="majorBidi"/>
                          <w:sz w:val="24"/>
                          <w:szCs w:val="24"/>
                        </w:rPr>
                        <w:t xml:space="preserve">Berdasarkan uji </w:t>
                      </w:r>
                      <w:proofErr w:type="spellStart"/>
                      <w:r w:rsidRPr="00B9437E">
                        <w:rPr>
                          <w:rFonts w:asciiTheme="majorBidi" w:hAnsiTheme="majorBidi" w:cstheme="majorBidi"/>
                          <w:sz w:val="24"/>
                          <w:szCs w:val="24"/>
                        </w:rPr>
                        <w:t>thitung</w:t>
                      </w:r>
                      <w:proofErr w:type="spellEnd"/>
                      <w:r w:rsidRPr="00B9437E">
                        <w:rPr>
                          <w:rFonts w:asciiTheme="majorBidi" w:hAnsiTheme="majorBidi" w:cstheme="majorBidi"/>
                          <w:sz w:val="24"/>
                          <w:szCs w:val="24"/>
                        </w:rPr>
                        <w:t xml:space="preserve"> </w:t>
                      </w:r>
                      <w:proofErr w:type="spellStart"/>
                      <w:r w:rsidRPr="00B9437E">
                        <w:rPr>
                          <w:rFonts w:asciiTheme="majorBidi" w:hAnsiTheme="majorBidi" w:cstheme="majorBidi"/>
                          <w:sz w:val="24"/>
                          <w:szCs w:val="24"/>
                        </w:rPr>
                        <w:t>diatas</w:t>
                      </w:r>
                      <w:proofErr w:type="spellEnd"/>
                      <w:r w:rsidRPr="00B9437E">
                        <w:rPr>
                          <w:rFonts w:asciiTheme="majorBidi" w:hAnsiTheme="majorBidi" w:cstheme="majorBidi"/>
                          <w:sz w:val="24"/>
                          <w:szCs w:val="24"/>
                        </w:rPr>
                        <w:t xml:space="preserve"> didapati nilai t</w:t>
                      </w:r>
                      <w:r>
                        <w:rPr>
                          <w:rFonts w:asciiTheme="majorBidi" w:hAnsiTheme="majorBidi" w:cstheme="majorBidi"/>
                          <w:sz w:val="24"/>
                          <w:szCs w:val="24"/>
                        </w:rPr>
                        <w:t xml:space="preserve"> </w:t>
                      </w:r>
                      <w:r w:rsidRPr="00B9437E">
                        <w:rPr>
                          <w:rFonts w:asciiTheme="majorBidi" w:hAnsiTheme="majorBidi" w:cstheme="majorBidi"/>
                          <w:sz w:val="24"/>
                          <w:szCs w:val="24"/>
                        </w:rPr>
                        <w:t>hitung sebesar 12,4899, sedangkan t</w:t>
                      </w:r>
                      <w:r>
                        <w:rPr>
                          <w:rFonts w:asciiTheme="majorBidi" w:hAnsiTheme="majorBidi" w:cstheme="majorBidi"/>
                          <w:sz w:val="24"/>
                          <w:szCs w:val="24"/>
                        </w:rPr>
                        <w:t xml:space="preserve"> </w:t>
                      </w:r>
                      <w:r w:rsidRPr="00B9437E">
                        <w:rPr>
                          <w:rFonts w:asciiTheme="majorBidi" w:hAnsiTheme="majorBidi" w:cstheme="majorBidi"/>
                          <w:sz w:val="24"/>
                          <w:szCs w:val="24"/>
                        </w:rPr>
                        <w:t xml:space="preserve">tabel sebesar 1,984 dengan taraf nyata 0,05 DF 94. Artinya ada pengaruh signifikan /positif </w:t>
                      </w:r>
                      <w:proofErr w:type="spellStart"/>
                      <w:r w:rsidRPr="00B9437E">
                        <w:rPr>
                          <w:rFonts w:asciiTheme="majorBidi" w:hAnsiTheme="majorBidi" w:cstheme="majorBidi"/>
                          <w:sz w:val="24"/>
                          <w:szCs w:val="24"/>
                        </w:rPr>
                        <w:t>Variabe</w:t>
                      </w:r>
                      <w:proofErr w:type="spellEnd"/>
                      <w:r w:rsidRPr="00B9437E">
                        <w:rPr>
                          <w:rFonts w:asciiTheme="majorBidi" w:hAnsiTheme="majorBidi" w:cstheme="majorBidi"/>
                          <w:sz w:val="24"/>
                          <w:szCs w:val="24"/>
                        </w:rPr>
                        <w:t xml:space="preserve"> X terhadap Variabel Y karena </w:t>
                      </w:r>
                      <w:proofErr w:type="spellStart"/>
                      <w:r w:rsidRPr="00B9437E">
                        <w:rPr>
                          <w:rFonts w:asciiTheme="majorBidi" w:hAnsiTheme="majorBidi" w:cstheme="majorBidi"/>
                          <w:sz w:val="24"/>
                          <w:szCs w:val="24"/>
                        </w:rPr>
                        <w:t>thitung</w:t>
                      </w:r>
                      <w:proofErr w:type="spellEnd"/>
                      <w:r w:rsidRPr="00B9437E">
                        <w:rPr>
                          <w:rFonts w:asciiTheme="majorBidi" w:hAnsiTheme="majorBidi" w:cstheme="majorBidi"/>
                          <w:sz w:val="24"/>
                          <w:szCs w:val="24"/>
                        </w:rPr>
                        <w:t xml:space="preserve"> lebih besar dari </w:t>
                      </w:r>
                      <w:proofErr w:type="spellStart"/>
                      <w:r w:rsidRPr="00B9437E">
                        <w:rPr>
                          <w:rFonts w:asciiTheme="majorBidi" w:hAnsiTheme="majorBidi" w:cstheme="majorBidi"/>
                          <w:sz w:val="24"/>
                          <w:szCs w:val="24"/>
                        </w:rPr>
                        <w:t>ttabel</w:t>
                      </w:r>
                      <w:proofErr w:type="spellEnd"/>
                      <w:r w:rsidRPr="00B9437E">
                        <w:rPr>
                          <w:rFonts w:asciiTheme="majorBidi" w:hAnsiTheme="majorBidi" w:cstheme="majorBidi"/>
                          <w:sz w:val="24"/>
                          <w:szCs w:val="24"/>
                        </w:rPr>
                        <w:t xml:space="preserve">. Maka dengan demikian Hipotesis Nol (Ho) di tolak dan Hipotesis Alternatif (Ha) diterima. Serta berdasarkan besarnya </w:t>
                      </w:r>
                      <w:proofErr w:type="spellStart"/>
                      <w:r w:rsidRPr="00B9437E">
                        <w:rPr>
                          <w:rFonts w:asciiTheme="majorBidi" w:hAnsiTheme="majorBidi" w:cstheme="majorBidi"/>
                          <w:sz w:val="24"/>
                          <w:szCs w:val="24"/>
                        </w:rPr>
                        <w:t>rxy</w:t>
                      </w:r>
                      <w:proofErr w:type="spellEnd"/>
                      <w:r w:rsidRPr="00B9437E">
                        <w:rPr>
                          <w:rFonts w:asciiTheme="majorBidi" w:hAnsiTheme="majorBidi" w:cstheme="majorBidi"/>
                          <w:sz w:val="24"/>
                          <w:szCs w:val="24"/>
                        </w:rPr>
                        <w:t xml:space="preserve"> (0,79) yang terletak </w:t>
                      </w:r>
                      <w:proofErr w:type="spellStart"/>
                      <w:r w:rsidRPr="00B9437E">
                        <w:rPr>
                          <w:rFonts w:asciiTheme="majorBidi" w:hAnsiTheme="majorBidi" w:cstheme="majorBidi"/>
                          <w:sz w:val="24"/>
                          <w:szCs w:val="24"/>
                        </w:rPr>
                        <w:t>diantara</w:t>
                      </w:r>
                      <w:proofErr w:type="spellEnd"/>
                      <w:r w:rsidRPr="00B9437E">
                        <w:rPr>
                          <w:rFonts w:asciiTheme="majorBidi" w:hAnsiTheme="majorBidi" w:cstheme="majorBidi"/>
                          <w:sz w:val="24"/>
                          <w:szCs w:val="24"/>
                        </w:rPr>
                        <w:t xml:space="preserve"> 0,71-0,90 yang berarti terdapat korelasi yang kuat atau tinggi antara variabel X dan variabel Y. Adapun berdasarkan uji KD didapati hasil sebesar 62,41% artinya kontribusi variabel X terhadap variabel Y sebesar 62,41% sedangkan 37,59% lainnya di pengaruhi oleh faktor lain.</w:t>
                      </w:r>
                    </w:p>
                    <w:p w:rsidR="0006095E" w:rsidRPr="00B9437E" w:rsidRDefault="0006095E" w:rsidP="0006095E">
                      <w:pPr>
                        <w:ind w:left="360" w:right="210" w:firstLine="360"/>
                        <w:jc w:val="both"/>
                        <w:rPr>
                          <w:rFonts w:asciiTheme="majorBidi" w:hAnsiTheme="majorBidi" w:cstheme="majorBidi"/>
                          <w:sz w:val="24"/>
                          <w:szCs w:val="24"/>
                        </w:rPr>
                      </w:pPr>
                      <w:r w:rsidRPr="00B9437E">
                        <w:rPr>
                          <w:rFonts w:asciiTheme="majorBidi" w:hAnsiTheme="majorBidi" w:cstheme="majorBidi"/>
                          <w:sz w:val="24"/>
                          <w:szCs w:val="24"/>
                        </w:rPr>
                        <w:t xml:space="preserve">Berdasarkan penelitian ini dapat disimpulkan bahwa terdapat pengaruh yang signifikan antara variabel X (Kompetensi </w:t>
                      </w:r>
                      <w:proofErr w:type="spellStart"/>
                      <w:r w:rsidRPr="00B9437E">
                        <w:rPr>
                          <w:rFonts w:asciiTheme="majorBidi" w:hAnsiTheme="majorBidi" w:cstheme="majorBidi"/>
                          <w:sz w:val="24"/>
                          <w:szCs w:val="24"/>
                        </w:rPr>
                        <w:t>Pedaagogik</w:t>
                      </w:r>
                      <w:proofErr w:type="spellEnd"/>
                      <w:r w:rsidRPr="00B9437E">
                        <w:rPr>
                          <w:rFonts w:asciiTheme="majorBidi" w:hAnsiTheme="majorBidi" w:cstheme="majorBidi"/>
                          <w:sz w:val="24"/>
                          <w:szCs w:val="24"/>
                        </w:rPr>
                        <w:t xml:space="preserve"> Guru) terhadap variabel Y (</w:t>
                      </w:r>
                      <w:proofErr w:type="spellStart"/>
                      <w:r w:rsidRPr="00B9437E">
                        <w:rPr>
                          <w:rFonts w:asciiTheme="majorBidi" w:hAnsiTheme="majorBidi" w:cstheme="majorBidi"/>
                          <w:sz w:val="24"/>
                          <w:szCs w:val="24"/>
                        </w:rPr>
                        <w:t>Prestastasi</w:t>
                      </w:r>
                      <w:proofErr w:type="spellEnd"/>
                      <w:r w:rsidRPr="00B9437E">
                        <w:rPr>
                          <w:rFonts w:asciiTheme="majorBidi" w:hAnsiTheme="majorBidi" w:cstheme="majorBidi"/>
                          <w:sz w:val="24"/>
                          <w:szCs w:val="24"/>
                        </w:rPr>
                        <w:t xml:space="preserve"> Belajar Siswa).</w:t>
                      </w:r>
                    </w:p>
                    <w:p w:rsidR="003112F9" w:rsidRPr="0006095E" w:rsidRDefault="003112F9" w:rsidP="0006095E">
                      <w:pPr>
                        <w:ind w:left="148" w:right="107"/>
                        <w:jc w:val="both"/>
                      </w:pPr>
                    </w:p>
                  </w:txbxContent>
                </v:textbox>
                <w10:wrap anchorx="page"/>
              </v:shape>
            </w:pict>
          </mc:Fallback>
        </mc:AlternateContent>
      </w:r>
    </w:p>
    <w:p w:rsidR="003112F9" w:rsidRDefault="00BC066D">
      <w:pPr>
        <w:spacing w:before="92"/>
        <w:ind w:left="113"/>
        <w:rPr>
          <w:b/>
        </w:rPr>
      </w:pPr>
      <w:proofErr w:type="spellStart"/>
      <w:r>
        <w:rPr>
          <w:b/>
          <w:color w:val="4471C4"/>
        </w:rPr>
        <w:t>Keywords</w:t>
      </w:r>
      <w:proofErr w:type="spellEnd"/>
    </w:p>
    <w:p w:rsidR="003112F9" w:rsidRDefault="0006095E">
      <w:pPr>
        <w:spacing w:before="1"/>
        <w:ind w:left="113" w:right="6736"/>
        <w:rPr>
          <w:i/>
          <w:sz w:val="20"/>
        </w:rPr>
      </w:pPr>
      <w:r>
        <w:rPr>
          <w:i/>
          <w:sz w:val="20"/>
        </w:rPr>
        <w:t xml:space="preserve">Kompetensi guru, </w:t>
      </w:r>
      <w:proofErr w:type="spellStart"/>
      <w:r>
        <w:rPr>
          <w:i/>
          <w:sz w:val="20"/>
        </w:rPr>
        <w:t>Pedadogik</w:t>
      </w:r>
      <w:proofErr w:type="spellEnd"/>
      <w:r>
        <w:rPr>
          <w:i/>
          <w:sz w:val="20"/>
        </w:rPr>
        <w:t xml:space="preserve">, </w:t>
      </w:r>
      <w:proofErr w:type="spellStart"/>
      <w:r>
        <w:rPr>
          <w:i/>
          <w:sz w:val="20"/>
        </w:rPr>
        <w:t>Fiqih</w:t>
      </w:r>
      <w:proofErr w:type="spellEnd"/>
    </w:p>
    <w:p w:rsidR="003112F9" w:rsidRDefault="003112F9">
      <w:pPr>
        <w:pStyle w:val="BodyText"/>
        <w:rPr>
          <w:i/>
          <w:sz w:val="20"/>
        </w:rPr>
      </w:pPr>
    </w:p>
    <w:p w:rsidR="003112F9" w:rsidRDefault="003112F9">
      <w:pPr>
        <w:pStyle w:val="BodyText"/>
        <w:rPr>
          <w:i/>
          <w:sz w:val="20"/>
        </w:rPr>
      </w:pPr>
    </w:p>
    <w:p w:rsidR="003112F9" w:rsidRDefault="003112F9">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06095E" w:rsidRDefault="0006095E">
      <w:pPr>
        <w:pStyle w:val="BodyText"/>
        <w:rPr>
          <w:i/>
          <w:sz w:val="20"/>
        </w:rPr>
      </w:pPr>
    </w:p>
    <w:p w:rsidR="003112F9" w:rsidRDefault="003112F9">
      <w:pPr>
        <w:pStyle w:val="BodyText"/>
        <w:spacing w:before="5"/>
        <w:rPr>
          <w:i/>
          <w:sz w:val="11"/>
        </w:rPr>
      </w:pPr>
    </w:p>
    <w:p w:rsidR="003112F9" w:rsidRDefault="00BC066D">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3112F9" w:rsidRDefault="003112F9">
      <w:pPr>
        <w:pStyle w:val="BodyText"/>
        <w:spacing w:before="2"/>
        <w:rPr>
          <w:i/>
          <w:sz w:val="16"/>
        </w:rPr>
      </w:pPr>
    </w:p>
    <w:p w:rsidR="0006095E" w:rsidRDefault="0006095E">
      <w:pPr>
        <w:widowControl/>
        <w:autoSpaceDE/>
        <w:autoSpaceDN/>
        <w:rPr>
          <w:b/>
          <w:bCs/>
          <w:color w:val="4471C4"/>
          <w:sz w:val="28"/>
          <w:szCs w:val="28"/>
        </w:rPr>
      </w:pPr>
      <w:r>
        <w:rPr>
          <w:color w:val="4471C4"/>
        </w:rPr>
        <w:br w:type="page"/>
      </w:r>
    </w:p>
    <w:p w:rsidR="003112F9" w:rsidRDefault="002D0B75" w:rsidP="002D0B75">
      <w:pPr>
        <w:pStyle w:val="Heading1"/>
        <w:spacing w:before="89" w:line="240" w:lineRule="auto"/>
        <w:ind w:left="0"/>
      </w:pPr>
      <w:r>
        <w:rPr>
          <w:color w:val="4471C4"/>
        </w:rPr>
        <w:lastRenderedPageBreak/>
        <w:t xml:space="preserve">Pendahuluan </w:t>
      </w:r>
    </w:p>
    <w:p w:rsidR="00113276" w:rsidRDefault="00113276" w:rsidP="00113276">
      <w:pPr>
        <w:pStyle w:val="BodyText"/>
        <w:spacing w:before="1" w:line="360" w:lineRule="auto"/>
        <w:jc w:val="both"/>
      </w:pPr>
    </w:p>
    <w:p w:rsidR="00113276" w:rsidRDefault="00113276" w:rsidP="002D0B75">
      <w:pPr>
        <w:pStyle w:val="BodyText"/>
        <w:spacing w:before="1" w:line="360" w:lineRule="auto"/>
        <w:ind w:firstLine="720"/>
        <w:jc w:val="both"/>
      </w:pPr>
      <w:r>
        <w:t>Pendidikan pada dasarnya adalah usaha sadar untuk menumbuh kembangkan potensi sumber daya manusia peserta didik dengan cara mendorong dan memfasilitasi kegiatan belajar mereka</w:t>
      </w:r>
      <w:r w:rsidR="002D0B75">
        <w:t xml:space="preserve"> </w:t>
      </w:r>
      <w:r w:rsidR="002D0B75">
        <w:fldChar w:fldCharType="begin" w:fldLock="1"/>
      </w:r>
      <w:r w:rsidR="002D0B75">
        <w:instrText>ADDIN CSL_CITATION {"citationItems":[{"id":"ITEM-1","itemData":{"author":[{"dropping-particle":"","family":"H","given":"Abdurahman &amp; Soerjono","non-dropping-particle":"","parse-names":false,"suffix":""}],"id":"ITEM-1","issued":{"date-parts":[["2005"]]},"number-of-pages":"23","publisher":"Rineka Cipta","publisher-place":"Jakarta","title":"Metode Penelitian: Suatu Pemikiran dan Penerapan","type":"book"},"uris":["http://www.mendeley.com/documents/?uuid=ce523c82-cd68-4059-b3ce-38a390740f1a"]}],"mendeley":{"formattedCitation":"(H, 2005)","manualFormatting":"(Stefanis M.M, 2018)","plainTextFormattedCitation":"(H, 2005)","previouslyFormattedCitation":"(H, 2005)"},"properties":{"noteIndex":0},"schema":"https://github.com/citation-style-language/schema/raw/master/csl-citation.json"}</w:instrText>
      </w:r>
      <w:r w:rsidR="002D0B75">
        <w:fldChar w:fldCharType="separate"/>
      </w:r>
      <w:r w:rsidR="002D0B75">
        <w:rPr>
          <w:noProof/>
        </w:rPr>
        <w:t>(Stefanis M.M, 2018</w:t>
      </w:r>
      <w:r w:rsidR="002D0B75" w:rsidRPr="002D0B75">
        <w:rPr>
          <w:noProof/>
        </w:rPr>
        <w:t>)</w:t>
      </w:r>
      <w:r w:rsidR="002D0B75">
        <w:fldChar w:fldCharType="end"/>
      </w:r>
      <w:r w:rsidR="002D0B75">
        <w:t>.</w:t>
      </w:r>
    </w:p>
    <w:p w:rsidR="00113276" w:rsidRDefault="00113276" w:rsidP="00113276">
      <w:pPr>
        <w:pStyle w:val="BodyText"/>
        <w:spacing w:before="1" w:line="360" w:lineRule="auto"/>
        <w:ind w:firstLine="720"/>
        <w:jc w:val="both"/>
      </w:pPr>
      <w:r>
        <w:t xml:space="preserve">Pendidikan memiliki peran yang sangat penting dalam mempengaruhi kemajuan </w:t>
      </w:r>
      <w:proofErr w:type="spellStart"/>
      <w:r>
        <w:t>suatu</w:t>
      </w:r>
      <w:proofErr w:type="spellEnd"/>
      <w:r>
        <w:t xml:space="preserve"> bangsa, karena sasaran yang dituju adalah kualitas sumber daya manusia. Tanpa pendidikan yang baik </w:t>
      </w:r>
      <w:proofErr w:type="spellStart"/>
      <w:r>
        <w:t>suatu</w:t>
      </w:r>
      <w:proofErr w:type="spellEnd"/>
      <w:r>
        <w:t xml:space="preserve"> bangsa tidak akan bisa maju. Berhasil atau tidaknya </w:t>
      </w:r>
      <w:proofErr w:type="spellStart"/>
      <w:r>
        <w:t>suatu</w:t>
      </w:r>
      <w:proofErr w:type="spellEnd"/>
      <w:r>
        <w:t xml:space="preserve"> pendidikan salah satu faktornya adalah pendidik, yaitu seorang guru.</w:t>
      </w:r>
    </w:p>
    <w:p w:rsidR="00113276" w:rsidRDefault="00113276" w:rsidP="002D0B75">
      <w:pPr>
        <w:pStyle w:val="BodyText"/>
        <w:spacing w:before="1" w:line="360" w:lineRule="auto"/>
        <w:ind w:firstLine="720"/>
        <w:jc w:val="both"/>
      </w:pPr>
      <w:r>
        <w:t xml:space="preserve">Guru </w:t>
      </w:r>
      <w:r>
        <w:t xml:space="preserve">berperan </w:t>
      </w:r>
      <w:r>
        <w:t>dalam perkembangan dan kemajuan anak didiknya. Melihat betapa pentingnya pendidikan, di zaman sekarang manusia wajib untuk mendapatkan pendidikan. Lembaga pendidikan islam pun juga tidak ketinggalan dari tuntutan perubahan tersebut. Ketika dunia pendidikan memasuki era globalisasi seperti saat ini, maka lembaga pendidikan dihadapkan pada tantangan yang menuntut kemampuan untuk menjawabnya.</w:t>
      </w:r>
      <w:r>
        <w:t xml:space="preserve"> </w:t>
      </w:r>
      <w:r>
        <w:t>Terutama mengenai Pendidikan Agama Islam. Pendidikan Agama Islam merupakan upaya sadar dan terencana dalam menyiapkan peserta didik untuk mengenal, memahami, menghayati, hingga mengimani ajaran islam dibarengi dengan penerapannya dalam kehidupan sehari-hari</w:t>
      </w:r>
      <w:r w:rsidR="00B14AC9">
        <w:fldChar w:fldCharType="begin" w:fldLock="1"/>
      </w:r>
      <w:r w:rsidR="002D0B75">
        <w:instrText>ADDIN CSL_CITATION {"citationItems":[{"id":"ITEM-1","itemData":{"author":[{"dropping-particle":"","family":"Burnett","given":"Lesley S","non-dropping-particle":"","parse-names":false,"suffix":""}],"id":"ITEM-1","issued":{"date-parts":[["1944"]]},"page":"229-233","title":"launched in 1 9 0 6 , is said to give its name to 'a recent type o f battleship'. Spelling preferences have changed, for ex­ ample","type":"article-journal"},"uris":["http://www.mendeley.com/documents/?uuid=55a8604a-018f-4e32-a48f-7b71ca8c4b4f"]}],"mendeley":{"formattedCitation":"(Burnett, 1944)","manualFormatting":"(A. Neolaka &amp; G. Amalia, 2017)","plainTextFormattedCitation":"(Burnett, 1944)","previouslyFormattedCitation":"(Burnett, 1944)"},"properties":{"noteIndex":0},"schema":"https://github.com/citation-style-language/schema/raw/master/csl-citation.json"}</w:instrText>
      </w:r>
      <w:r w:rsidR="00B14AC9">
        <w:fldChar w:fldCharType="separate"/>
      </w:r>
      <w:r w:rsidR="00B14AC9" w:rsidRPr="00B14AC9">
        <w:rPr>
          <w:noProof/>
        </w:rPr>
        <w:t>(</w:t>
      </w:r>
      <w:r w:rsidR="002D0B75">
        <w:rPr>
          <w:noProof/>
        </w:rPr>
        <w:t>A. Neolaka &amp; G. Amalia, 2017</w:t>
      </w:r>
      <w:r w:rsidR="00B14AC9" w:rsidRPr="00B14AC9">
        <w:rPr>
          <w:noProof/>
        </w:rPr>
        <w:t>)</w:t>
      </w:r>
      <w:r w:rsidR="00B14AC9">
        <w:fldChar w:fldCharType="end"/>
      </w:r>
      <w:r w:rsidR="002D0B75">
        <w:t>.</w:t>
      </w:r>
    </w:p>
    <w:p w:rsidR="00113276" w:rsidRDefault="00113276" w:rsidP="001535AE">
      <w:pPr>
        <w:pStyle w:val="BodyText"/>
        <w:spacing w:before="1" w:line="360" w:lineRule="auto"/>
        <w:ind w:firstLine="720"/>
        <w:jc w:val="both"/>
      </w:pPr>
      <w:r>
        <w:t>Dengan kedudukan sebagai pendidik, guru berkewajiban untuk mewujudkan tujuan pendidikan islam yaitu seluruh potensi atau kemampuan peserta didik agar menjadi muslim yang sempurna. Untuk mencapai tujuan tersebut, guru harus berusaha melalui berbagai cara seperti mengajar, melatih, membiasakan, memberi contoh, memberi motivasi, memuji, menghukum, bahkan juga mendoakan. Usaha tersebut harus dilaksanakan dengan bersunggu</w:t>
      </w:r>
      <w:r w:rsidR="001535AE">
        <w:t xml:space="preserve">h-sungguh dan bertanggung jawab </w:t>
      </w:r>
      <w:r w:rsidR="002D0B75">
        <w:fldChar w:fldCharType="begin" w:fldLock="1"/>
      </w:r>
      <w:r w:rsidR="001535AE">
        <w:instrText>ADDIN CSL_CITATION {"citationItems":[{"id":"ITEM-1","itemData":{"author":[{"dropping-particle":"","family":"Giles","given":"Judy","non-dropping-particle":"","parse-names":false,"suffix":""},{"dropping-particle":"","family":"Middleton","given":"Timothy","non-dropping-particle":"","parse-names":false,"suffix":""},{"dropping-particle":"","family":"Giles","given":"Judy","non-dropping-particle":"","parse-names":false,"suffix":""},{"dropping-particle":"","family":"Middleton","given":"Timothy","non-dropping-particle":"","parse-names":false,"suffix":""}],"id":"ITEM-1","issued":{"date-parts":[["0"]]},"title":"Studying Culture : A Practical Introduction Studying Culture : A Practical Introduction","type":"article-journal"},"uris":["http://www.mendeley.com/documents/?uuid=2c7199d3-163d-4ec5-a5a4-4c48727f9cc2"]}],"mendeley":{"formattedCitation":"(Giles, Middleton, Giles, &amp; Middleton, n.d.)","manualFormatting":"(Sudirman, 2014)","plainTextFormattedCitation":"(Giles, Middleton, Giles, &amp; Middleton, n.d.)","previouslyFormattedCitation":"(Giles, Middleton, Giles, &amp; Middleton, n.d.)"},"properties":{"noteIndex":0},"schema":"https://github.com/citation-style-language/schema/raw/master/csl-citation.json"}</w:instrText>
      </w:r>
      <w:r w:rsidR="002D0B75">
        <w:fldChar w:fldCharType="separate"/>
      </w:r>
      <w:r w:rsidR="001535AE">
        <w:rPr>
          <w:noProof/>
        </w:rPr>
        <w:t>(Sudirman, 2014</w:t>
      </w:r>
      <w:r w:rsidR="002D0B75" w:rsidRPr="002D0B75">
        <w:rPr>
          <w:noProof/>
        </w:rPr>
        <w:t>)</w:t>
      </w:r>
      <w:r w:rsidR="002D0B75">
        <w:fldChar w:fldCharType="end"/>
      </w:r>
      <w:r w:rsidR="001535AE">
        <w:t>.</w:t>
      </w:r>
    </w:p>
    <w:p w:rsidR="00113276" w:rsidRDefault="00113276" w:rsidP="001535AE">
      <w:pPr>
        <w:pStyle w:val="BodyText"/>
        <w:spacing w:before="1" w:line="360" w:lineRule="auto"/>
        <w:ind w:firstLine="720"/>
        <w:jc w:val="both"/>
      </w:pPr>
      <w:r>
        <w:t xml:space="preserve">Oleh karena itu, guru harus memiliki potensi atau kemampuan untuk melakukan pengajaran. Undang-undang Republik Indonesia Nomor 14 Tahun 2005 pasal 1 tentang </w:t>
      </w:r>
      <w:r>
        <w:t>guru dan dosen dijelaskan bahwa g</w:t>
      </w:r>
      <w:r w:rsidR="002D0B75">
        <w:t>uru adalah pendidik profe</w:t>
      </w:r>
      <w:r>
        <w:t>sional degan tugas utama mendidik, mengajar, membimbing, mengarahka</w:t>
      </w:r>
      <w:r>
        <w:t>n</w:t>
      </w:r>
      <w:r>
        <w:t>, melatih, menilai, dan mengevaluasi peserta didik pada pendidik anak usia dini jalur pendidikan formal, pendidikan</w:t>
      </w:r>
      <w:r w:rsidR="001535AE">
        <w:t xml:space="preserve"> dasar, dan pendidikan menengah </w:t>
      </w:r>
      <w:r w:rsidR="001535AE">
        <w:fldChar w:fldCharType="begin" w:fldLock="1"/>
      </w:r>
      <w:r w:rsidR="001535AE">
        <w:instrText>ADDIN CSL_CITATION {"citationItems":[{"id":"ITEM-1","itemData":{"author":[{"dropping-particle":"","family":"Moelong","given":"J. Lexy","non-dropping-particle":"","parse-names":false,"suffix":""}],"edition":"10","id":"ITEM-1","issued":{"date-parts":[["1993"]]},"number-of-pages":"3","publisher":"PT. Remaja Rosdakarya","publisher-place":"bandung","title":"Metode Penelitian Kualitatif","type":"book"},"uris":["http://www.mendeley.com/documents/?uuid=df5fa0a1-ee44-452d-a0a0-69c2d3696f41"]}],"mendeley":{"formattedCitation":"(Moelong, 1993)","manualFormatting":"(S.B. Djamarah, 2010)","plainTextFormattedCitation":"(Moelong, 1993)"},"properties":{"noteIndex":0},"schema":"https://github.com/citation-style-language/schema/raw/master/csl-citation.json"}</w:instrText>
      </w:r>
      <w:r w:rsidR="001535AE">
        <w:fldChar w:fldCharType="separate"/>
      </w:r>
      <w:r w:rsidR="001535AE" w:rsidRPr="001535AE">
        <w:rPr>
          <w:noProof/>
        </w:rPr>
        <w:t>(</w:t>
      </w:r>
      <w:r w:rsidR="001535AE">
        <w:rPr>
          <w:noProof/>
        </w:rPr>
        <w:t>S.B. Djamarah, 2010</w:t>
      </w:r>
      <w:r w:rsidR="001535AE" w:rsidRPr="001535AE">
        <w:rPr>
          <w:noProof/>
        </w:rPr>
        <w:t>)</w:t>
      </w:r>
      <w:r w:rsidR="001535AE">
        <w:fldChar w:fldCharType="end"/>
      </w:r>
      <w:r w:rsidR="001535AE">
        <w:t>.</w:t>
      </w:r>
    </w:p>
    <w:p w:rsidR="00113276" w:rsidRDefault="00113276" w:rsidP="00B14AC9">
      <w:pPr>
        <w:pStyle w:val="BodyText"/>
        <w:spacing w:before="1" w:line="360" w:lineRule="auto"/>
        <w:ind w:firstLine="720"/>
        <w:jc w:val="both"/>
      </w:pPr>
      <w:r>
        <w:t xml:space="preserve">Guru sebagai pendidik menciptakan kondisi belajar yang di desain secara sengaja, sistematis dan berkesinambungan. Sedangkan peserta didik sebagai subjek pembelajaran </w:t>
      </w:r>
      <w:r>
        <w:lastRenderedPageBreak/>
        <w:t>merupakan pihak pendengar yang baik yang diciptakan oleh guru</w:t>
      </w:r>
      <w:r w:rsidR="00B14AC9">
        <w:t xml:space="preserve"> </w:t>
      </w:r>
      <w:r w:rsidR="00B14AC9">
        <w:fldChar w:fldCharType="begin" w:fldLock="1"/>
      </w:r>
      <w:r w:rsidR="00B14AC9">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issue.","author":[{"dropping-particle":"","family":"Dr.farida Nugrahani","given":"M.Hum.","non-dropping-particle":"","parse-names":false,"suffix":""}],"container-title":"</w:instrText>
      </w:r>
      <w:r w:rsidR="00B14AC9">
        <w:rPr>
          <w:rFonts w:ascii="MS Mincho" w:eastAsia="MS Mincho" w:hAnsi="MS Mincho" w:cs="MS Mincho" w:hint="eastAsia"/>
        </w:rPr>
        <w:instrText>信阳</w:instrText>
      </w:r>
      <w:r w:rsidR="00B14AC9">
        <w:rPr>
          <w:rFonts w:ascii="PMingLiU" w:eastAsia="PMingLiU" w:hAnsi="PMingLiU" w:cs="PMingLiU" w:hint="eastAsia"/>
        </w:rPr>
        <w:instrText>师范学院</w:instrText>
      </w:r>
      <w:r w:rsidR="00B14AC9">
        <w:instrText>","id":"ITEM-1","issue":"1","issued":{"date-parts":[["2014"]]},"page":"305","title":"dalam Penelitian Pendidikan Bahasa","type":"article-journal","volume":"1"},"uris":["http://www.mendeley.com/documents/?uuid=2678ac54-f01d-4b24-8b13-be8fa56fa6fb"]}],"mendeley":{"formattedCitation":"(Dr.farida Nugrahani, 2014)","manualFormatting":"(W. Sanjaya, 2011)","plainTextFormattedCitation":"(Dr.farida Nugrahani, 2014)","previouslyFormattedCitation":"(Dr.farida Nugrahani, 2014)"},"properties":{"noteIndex":0},"schema":"https://github.com/citation-style-language/schema/raw/master/csl-citation.json"}</w:instrText>
      </w:r>
      <w:r w:rsidR="00B14AC9">
        <w:fldChar w:fldCharType="separate"/>
      </w:r>
      <w:r w:rsidR="00B14AC9" w:rsidRPr="00B14AC9">
        <w:rPr>
          <w:noProof/>
        </w:rPr>
        <w:t>(</w:t>
      </w:r>
      <w:r w:rsidR="00B14AC9">
        <w:rPr>
          <w:noProof/>
        </w:rPr>
        <w:t>W. Sanjaya, 2011</w:t>
      </w:r>
      <w:r w:rsidR="00B14AC9" w:rsidRPr="00B14AC9">
        <w:rPr>
          <w:noProof/>
        </w:rPr>
        <w:t>)</w:t>
      </w:r>
      <w:r w:rsidR="00B14AC9">
        <w:fldChar w:fldCharType="end"/>
      </w:r>
      <w:r w:rsidR="00B14AC9">
        <w:t>.</w:t>
      </w:r>
    </w:p>
    <w:p w:rsidR="00113276" w:rsidRDefault="00113276" w:rsidP="00B14AC9">
      <w:pPr>
        <w:pStyle w:val="BodyText"/>
        <w:spacing w:before="1" w:line="360" w:lineRule="auto"/>
        <w:ind w:firstLine="720"/>
        <w:jc w:val="both"/>
      </w:pPr>
      <w:r>
        <w:t>Guru mempunyai tanggung jawab terhadap proses pembelajaran anak didik yang menjadi faktor kuat dalam tercapainya tujuan pembelajaran yang dilaksanakan.</w:t>
      </w:r>
      <w:r>
        <w:t xml:space="preserve"> </w:t>
      </w:r>
      <w:r>
        <w:t>Mengingat tugas dan tanggung jawab yang besar, guru dituntut untuk profesional serta memiliki kemampuan yang terampil di bidangnya. Menurut Usman, guru merupakan jabatan atau profesi yang memerlukan keahlian atau kompetensi tertentu dalam rangka melaksanakan tugas dan fungsinya sebagai guru. Tanpa memiliki keahlian, kemampuan atau kompetensi tertentu yang harus dimilikinya, guru tidak dapat menjalankan tugas dan fung</w:t>
      </w:r>
      <w:r w:rsidR="00B14AC9">
        <w:t>si profesinya sebagi peran guru.</w:t>
      </w:r>
    </w:p>
    <w:p w:rsidR="00113276" w:rsidRDefault="00113276" w:rsidP="001535AE">
      <w:pPr>
        <w:pStyle w:val="BodyText"/>
        <w:spacing w:before="1" w:line="360" w:lineRule="auto"/>
        <w:ind w:firstLine="720"/>
        <w:jc w:val="both"/>
      </w:pPr>
      <w:proofErr w:type="spellStart"/>
      <w:r>
        <w:t>Kepmendikmas</w:t>
      </w:r>
      <w:proofErr w:type="spellEnd"/>
      <w:r>
        <w:t xml:space="preserve"> </w:t>
      </w:r>
      <w:proofErr w:type="spellStart"/>
      <w:r>
        <w:t>No</w:t>
      </w:r>
      <w:proofErr w:type="spellEnd"/>
      <w:r>
        <w:t xml:space="preserve">. 045/U/2002 menyebutkan kompetensi sebagai seperangkat tindakan cerdas dan penuh tanggung jawab dalam melaksanakan tugas-tugas sesuai dengan pekerjaan tertentu. Kompetensi guru dapat dimaknai sebagai kebetulan pengetahuan, keterampilan dan sikap yang mewujudkan tindakan cerdas dan penuh tanggung jawab dalam melaksanakan tugas sebagai agen pembelajaran. Pada peraturan pemerintah RI </w:t>
      </w:r>
      <w:proofErr w:type="spellStart"/>
      <w:r>
        <w:t>No</w:t>
      </w:r>
      <w:proofErr w:type="spellEnd"/>
      <w:r>
        <w:t xml:space="preserve">. 19 Tahun 2005 tentang Standar Nasional Pendidikan menyatakan bahwa kompetensi </w:t>
      </w:r>
      <w:proofErr w:type="spellStart"/>
      <w:r>
        <w:t>pedagogik</w:t>
      </w:r>
      <w:proofErr w:type="spellEnd"/>
      <w:r>
        <w:t xml:space="preserve"> sebagai agen pembelajaran pada jenjang pendidikan dasar dan menengah serta pendidikan anak usia dini.</w:t>
      </w:r>
      <w:r w:rsidR="001535AE">
        <w:t xml:space="preserve"> </w:t>
      </w:r>
      <w:r>
        <w:t xml:space="preserve">Kompetensi guru sebagaimana dimaksud dalam pasal 8 UU Republik Indonesia nomor 14 Tahun 2005, meliputi kompetensi </w:t>
      </w:r>
      <w:proofErr w:type="spellStart"/>
      <w:r>
        <w:t>pedagogik</w:t>
      </w:r>
      <w:proofErr w:type="spellEnd"/>
      <w:r>
        <w:t>, kompetensi kepribadian, kompetensi sosial, dan kompetensi profesional yang diperoleh melalui pendidikan profesi.</w:t>
      </w:r>
    </w:p>
    <w:p w:rsidR="00113276" w:rsidRDefault="00113276" w:rsidP="001535AE">
      <w:pPr>
        <w:pStyle w:val="BodyText"/>
        <w:spacing w:before="1" w:line="360" w:lineRule="auto"/>
        <w:ind w:firstLine="720"/>
        <w:jc w:val="both"/>
      </w:pPr>
      <w:r>
        <w:t xml:space="preserve">Pada tempat penelitian di MA </w:t>
      </w:r>
      <w:proofErr w:type="spellStart"/>
      <w:r>
        <w:t>Attaqwa</w:t>
      </w:r>
      <w:proofErr w:type="spellEnd"/>
      <w:r>
        <w:t xml:space="preserve"> 03 </w:t>
      </w:r>
      <w:proofErr w:type="spellStart"/>
      <w:r>
        <w:t>Tarumajaya</w:t>
      </w:r>
      <w:proofErr w:type="spellEnd"/>
      <w:r>
        <w:t xml:space="preserve">, guru yang selalu hadir di dalam kelas tampak tidak berdampak baik secara signifikan, bahkan menurunkan prestasi belajar. Prestasi belajar siswa ini, terlihat dari hasil yang diraih oleh para peserta didik dalam ujian-ujian yang di laksanakan, baik ujian harian, ujian tengah semester, maupun ujian akhir semester. Ujian harian siswa- siswa sering mendapatkan nilai </w:t>
      </w:r>
      <w:proofErr w:type="spellStart"/>
      <w:r>
        <w:t>dibawah</w:t>
      </w:r>
      <w:proofErr w:type="spellEnd"/>
      <w:r>
        <w:t xml:space="preserve"> KKM yang telah ditentukan, kesulitan dalam belajar yang dihadapi para peserta didik menjadi penyebab menurunnya kinerja akademik atau prestasi belajarnya.</w:t>
      </w:r>
      <w:r w:rsidR="001535AE">
        <w:t xml:space="preserve"> </w:t>
      </w:r>
      <w:r>
        <w:t>Namun kesulitan belajar juga dapat dibuktikan dengan munculnya kelainan perilaku siswa seperti seringnya siswa mengobrol ketika pembelajaran berlangsung, sesekali siswa mencari alasan untuk keluar dari kelas pada saat jam pembelajaran berlangsung, mengusik teman, sering bolos dari jam pelajaran dan sekolah.</w:t>
      </w:r>
    </w:p>
    <w:p w:rsidR="001535AE" w:rsidRDefault="001535AE" w:rsidP="00113276">
      <w:pPr>
        <w:pStyle w:val="BodyText"/>
        <w:spacing w:before="1" w:line="360" w:lineRule="auto"/>
        <w:jc w:val="both"/>
      </w:pPr>
    </w:p>
    <w:p w:rsidR="00113276" w:rsidRDefault="00113276" w:rsidP="001535AE">
      <w:pPr>
        <w:pStyle w:val="BodyText"/>
        <w:spacing w:before="1" w:line="360" w:lineRule="auto"/>
        <w:ind w:firstLine="720"/>
        <w:jc w:val="both"/>
      </w:pPr>
      <w:r>
        <w:lastRenderedPageBreak/>
        <w:t xml:space="preserve">Berdasarkan observasi yang penulis laksanakan, permasalahan dalam minat belajar terlihat ketika pada saat pelajaran berlangsung. Peserta didik lebih banyak mengobrol dengan teman </w:t>
      </w:r>
      <w:proofErr w:type="spellStart"/>
      <w:r>
        <w:t>sebangkunya</w:t>
      </w:r>
      <w:proofErr w:type="spellEnd"/>
      <w:r>
        <w:t xml:space="preserve">, banyak yang keluar dengan alasan ke kamar mandi, bahkan ada yang memainkan </w:t>
      </w:r>
      <w:proofErr w:type="spellStart"/>
      <w:r>
        <w:t>handphone</w:t>
      </w:r>
      <w:proofErr w:type="spellEnd"/>
      <w:r>
        <w:t xml:space="preserve"> saat jam pelajaran berlangsung. Hal ini menjadi penyebab menurunnya prestasi belajar siswa terhadap </w:t>
      </w:r>
      <w:proofErr w:type="spellStart"/>
      <w:r>
        <w:t>suatu</w:t>
      </w:r>
      <w:proofErr w:type="spellEnd"/>
      <w:r>
        <w:t xml:space="preserve"> pelajaran.</w:t>
      </w:r>
    </w:p>
    <w:p w:rsidR="003112F9" w:rsidRDefault="00113276" w:rsidP="001535AE">
      <w:pPr>
        <w:pStyle w:val="BodyText"/>
        <w:spacing w:before="1" w:line="360" w:lineRule="auto"/>
        <w:ind w:firstLine="720"/>
        <w:jc w:val="both"/>
      </w:pPr>
      <w:r>
        <w:t xml:space="preserve">Berdasarkan latar belakang masalah </w:t>
      </w:r>
      <w:proofErr w:type="spellStart"/>
      <w:r>
        <w:t>diatas</w:t>
      </w:r>
      <w:proofErr w:type="spellEnd"/>
      <w:r>
        <w:t xml:space="preserve">, maka penulis melakukan penelitian dengan judul: “Pengaruh Kompetensi </w:t>
      </w:r>
      <w:proofErr w:type="spellStart"/>
      <w:r>
        <w:t>Pedagogik</w:t>
      </w:r>
      <w:proofErr w:type="spellEnd"/>
      <w:r>
        <w:t xml:space="preserve"> Guru Terhadap Prestasi Belajar Siswa Kelas X Pada Mata Pelajaran Fikih Ibadah di Madrasah </w:t>
      </w:r>
      <w:proofErr w:type="spellStart"/>
      <w:r>
        <w:t>Aliyah</w:t>
      </w:r>
      <w:proofErr w:type="spellEnd"/>
      <w:r>
        <w:t xml:space="preserve"> </w:t>
      </w:r>
      <w:proofErr w:type="spellStart"/>
      <w:r>
        <w:t>Attaqwa</w:t>
      </w:r>
      <w:proofErr w:type="spellEnd"/>
      <w:r>
        <w:t xml:space="preserve"> 03 Bekasi”</w:t>
      </w:r>
    </w:p>
    <w:p w:rsidR="00113276" w:rsidRDefault="00113276" w:rsidP="00113276">
      <w:pPr>
        <w:pStyle w:val="BodyText"/>
        <w:spacing w:before="1"/>
        <w:rPr>
          <w:i/>
        </w:rPr>
      </w:pPr>
    </w:p>
    <w:p w:rsidR="003112F9" w:rsidRDefault="00780FF6" w:rsidP="00780FF6">
      <w:pPr>
        <w:pStyle w:val="Heading1"/>
        <w:ind w:left="0"/>
      </w:pPr>
      <w:r>
        <w:rPr>
          <w:color w:val="4471C4"/>
        </w:rPr>
        <w:t>Metode Penelitian</w:t>
      </w:r>
    </w:p>
    <w:p w:rsidR="00780FF6" w:rsidRPr="00B9437E" w:rsidRDefault="00780FF6" w:rsidP="00780FF6">
      <w:pPr>
        <w:spacing w:line="360" w:lineRule="auto"/>
        <w:ind w:firstLine="720"/>
        <w:jc w:val="both"/>
        <w:rPr>
          <w:rFonts w:asciiTheme="majorBidi" w:hAnsiTheme="majorBidi" w:cstheme="majorBidi"/>
          <w:sz w:val="24"/>
          <w:szCs w:val="24"/>
        </w:rPr>
      </w:pPr>
      <w:r w:rsidRPr="00B9437E">
        <w:rPr>
          <w:rFonts w:asciiTheme="majorBidi" w:hAnsiTheme="majorBidi" w:cstheme="majorBidi"/>
          <w:sz w:val="24"/>
          <w:szCs w:val="24"/>
        </w:rPr>
        <w:t xml:space="preserve">Penelitian ini menggunakan metode kuantitatif, yaitu metode penelitian dengan menggunakan angka dan statistik dalam pengumpulan serta analisis data yang dapat diukur. Penelitian ini dilakukan di Madrasah </w:t>
      </w:r>
      <w:proofErr w:type="spellStart"/>
      <w:r w:rsidRPr="00B9437E">
        <w:rPr>
          <w:rFonts w:asciiTheme="majorBidi" w:hAnsiTheme="majorBidi" w:cstheme="majorBidi"/>
          <w:sz w:val="24"/>
          <w:szCs w:val="24"/>
        </w:rPr>
        <w:t>Aliyah</w:t>
      </w:r>
      <w:proofErr w:type="spellEnd"/>
      <w:r w:rsidRPr="00B9437E">
        <w:rPr>
          <w:rFonts w:asciiTheme="majorBidi" w:hAnsiTheme="majorBidi" w:cstheme="majorBidi"/>
          <w:sz w:val="24"/>
          <w:szCs w:val="24"/>
        </w:rPr>
        <w:t xml:space="preserve"> </w:t>
      </w:r>
      <w:proofErr w:type="spellStart"/>
      <w:r w:rsidRPr="00B9437E">
        <w:rPr>
          <w:rFonts w:asciiTheme="majorBidi" w:hAnsiTheme="majorBidi" w:cstheme="majorBidi"/>
          <w:sz w:val="24"/>
          <w:szCs w:val="24"/>
        </w:rPr>
        <w:t>Attaqwa</w:t>
      </w:r>
      <w:proofErr w:type="spellEnd"/>
      <w:r w:rsidRPr="00B9437E">
        <w:rPr>
          <w:rFonts w:asciiTheme="majorBidi" w:hAnsiTheme="majorBidi" w:cstheme="majorBidi"/>
          <w:sz w:val="24"/>
          <w:szCs w:val="24"/>
        </w:rPr>
        <w:t xml:space="preserve"> 03 </w:t>
      </w:r>
      <w:proofErr w:type="spellStart"/>
      <w:r w:rsidRPr="00B9437E">
        <w:rPr>
          <w:rFonts w:asciiTheme="majorBidi" w:hAnsiTheme="majorBidi" w:cstheme="majorBidi"/>
          <w:sz w:val="24"/>
          <w:szCs w:val="24"/>
        </w:rPr>
        <w:t>Bojong</w:t>
      </w:r>
      <w:proofErr w:type="spellEnd"/>
      <w:r w:rsidRPr="00B9437E">
        <w:rPr>
          <w:rFonts w:asciiTheme="majorBidi" w:hAnsiTheme="majorBidi" w:cstheme="majorBidi"/>
          <w:sz w:val="24"/>
          <w:szCs w:val="24"/>
        </w:rPr>
        <w:t xml:space="preserve">, Desa Segera Makmur, Kecamatan </w:t>
      </w:r>
      <w:proofErr w:type="spellStart"/>
      <w:r w:rsidRPr="00B9437E">
        <w:rPr>
          <w:rFonts w:asciiTheme="majorBidi" w:hAnsiTheme="majorBidi" w:cstheme="majorBidi"/>
          <w:sz w:val="24"/>
          <w:szCs w:val="24"/>
        </w:rPr>
        <w:t>Tarumajaya</w:t>
      </w:r>
      <w:proofErr w:type="spellEnd"/>
      <w:r w:rsidRPr="00B9437E">
        <w:rPr>
          <w:rFonts w:asciiTheme="majorBidi" w:hAnsiTheme="majorBidi" w:cstheme="majorBidi"/>
          <w:sz w:val="24"/>
          <w:szCs w:val="24"/>
        </w:rPr>
        <w:t xml:space="preserve">, Kabupaten Bekasi. Penelitian ini dilakukan dengan mewawancarai guru mata pelajaran Fikih dan beberapa siswa. Dalam penelitian ini, populasi yang diamati adalah seluruh siswa kelas X di Madrasah </w:t>
      </w:r>
      <w:proofErr w:type="spellStart"/>
      <w:r w:rsidRPr="00B9437E">
        <w:rPr>
          <w:rFonts w:asciiTheme="majorBidi" w:hAnsiTheme="majorBidi" w:cstheme="majorBidi"/>
          <w:sz w:val="24"/>
          <w:szCs w:val="24"/>
        </w:rPr>
        <w:t>Aliyah</w:t>
      </w:r>
      <w:proofErr w:type="spellEnd"/>
      <w:r w:rsidRPr="00B9437E">
        <w:rPr>
          <w:rFonts w:asciiTheme="majorBidi" w:hAnsiTheme="majorBidi" w:cstheme="majorBidi"/>
          <w:sz w:val="24"/>
          <w:szCs w:val="24"/>
        </w:rPr>
        <w:t xml:space="preserve"> 03 </w:t>
      </w:r>
      <w:proofErr w:type="spellStart"/>
      <w:r w:rsidRPr="00B9437E">
        <w:rPr>
          <w:rFonts w:asciiTheme="majorBidi" w:hAnsiTheme="majorBidi" w:cstheme="majorBidi"/>
          <w:sz w:val="24"/>
          <w:szCs w:val="24"/>
        </w:rPr>
        <w:t>Bojong</w:t>
      </w:r>
      <w:proofErr w:type="spellEnd"/>
      <w:r w:rsidRPr="00B9437E">
        <w:rPr>
          <w:rFonts w:asciiTheme="majorBidi" w:hAnsiTheme="majorBidi" w:cstheme="majorBidi"/>
          <w:sz w:val="24"/>
          <w:szCs w:val="24"/>
        </w:rPr>
        <w:t xml:space="preserve"> </w:t>
      </w:r>
      <w:proofErr w:type="spellStart"/>
      <w:r w:rsidRPr="00B9437E">
        <w:rPr>
          <w:rFonts w:asciiTheme="majorBidi" w:hAnsiTheme="majorBidi" w:cstheme="majorBidi"/>
          <w:sz w:val="24"/>
          <w:szCs w:val="24"/>
        </w:rPr>
        <w:t>Tarumajaya</w:t>
      </w:r>
      <w:proofErr w:type="spellEnd"/>
      <w:r w:rsidRPr="00B9437E">
        <w:rPr>
          <w:rFonts w:asciiTheme="majorBidi" w:hAnsiTheme="majorBidi" w:cstheme="majorBidi"/>
          <w:sz w:val="24"/>
          <w:szCs w:val="24"/>
        </w:rPr>
        <w:t xml:space="preserve"> tahun pelajaran 2022-2023 yang berjumlah 127 siswa. </w:t>
      </w:r>
    </w:p>
    <w:p w:rsidR="00780FF6" w:rsidRPr="00B9437E" w:rsidRDefault="00780FF6" w:rsidP="00780FF6">
      <w:pPr>
        <w:spacing w:line="360" w:lineRule="auto"/>
        <w:ind w:firstLine="720"/>
        <w:jc w:val="both"/>
        <w:rPr>
          <w:rFonts w:asciiTheme="majorBidi" w:hAnsiTheme="majorBidi" w:cstheme="majorBidi"/>
          <w:sz w:val="24"/>
          <w:szCs w:val="24"/>
        </w:rPr>
      </w:pPr>
      <w:r w:rsidRPr="00B9437E">
        <w:rPr>
          <w:rFonts w:asciiTheme="majorBidi" w:hAnsiTheme="majorBidi" w:cstheme="majorBidi"/>
          <w:sz w:val="24"/>
          <w:szCs w:val="24"/>
        </w:rPr>
        <w:t xml:space="preserve">Metode pengambilan sampel yang digunakan adalah </w:t>
      </w:r>
      <w:proofErr w:type="spellStart"/>
      <w:r w:rsidRPr="00B9437E">
        <w:rPr>
          <w:rFonts w:asciiTheme="majorBidi" w:hAnsiTheme="majorBidi" w:cstheme="majorBidi"/>
          <w:sz w:val="24"/>
          <w:szCs w:val="24"/>
        </w:rPr>
        <w:t>probably</w:t>
      </w:r>
      <w:proofErr w:type="spellEnd"/>
      <w:r w:rsidRPr="00B9437E">
        <w:rPr>
          <w:rFonts w:asciiTheme="majorBidi" w:hAnsiTheme="majorBidi" w:cstheme="majorBidi"/>
          <w:sz w:val="24"/>
          <w:szCs w:val="24"/>
        </w:rPr>
        <w:t xml:space="preserve"> sampling yang artinya setiap unsur populasi mempunyai kemungkinan yang sama untuk dipilih melalui perhitungan secara sistematis. Dengan pengambilan sampel yaitu </w:t>
      </w:r>
      <w:proofErr w:type="spellStart"/>
      <w:r w:rsidRPr="00B9437E">
        <w:rPr>
          <w:rFonts w:asciiTheme="majorBidi" w:hAnsiTheme="majorBidi" w:cstheme="majorBidi"/>
          <w:sz w:val="24"/>
          <w:szCs w:val="24"/>
        </w:rPr>
        <w:t>simple</w:t>
      </w:r>
      <w:proofErr w:type="spellEnd"/>
      <w:r w:rsidRPr="00B9437E">
        <w:rPr>
          <w:rFonts w:asciiTheme="majorBidi" w:hAnsiTheme="majorBidi" w:cstheme="majorBidi"/>
          <w:sz w:val="24"/>
          <w:szCs w:val="24"/>
        </w:rPr>
        <w:t xml:space="preserve"> random sampling adapun jumlah sampel dilakukan dengan cara perhitungan statistik yaitu menggunakan rumus </w:t>
      </w:r>
      <w:proofErr w:type="spellStart"/>
      <w:r w:rsidRPr="00B9437E">
        <w:rPr>
          <w:rFonts w:asciiTheme="majorBidi" w:hAnsiTheme="majorBidi" w:cstheme="majorBidi"/>
          <w:sz w:val="24"/>
          <w:szCs w:val="24"/>
        </w:rPr>
        <w:t>slovin</w:t>
      </w:r>
      <w:proofErr w:type="spellEnd"/>
      <w:r w:rsidRPr="00B9437E">
        <w:rPr>
          <w:rFonts w:asciiTheme="majorBidi" w:hAnsiTheme="majorBidi" w:cstheme="majorBidi"/>
          <w:sz w:val="24"/>
          <w:szCs w:val="24"/>
        </w:rPr>
        <w:t xml:space="preserve">. Rumus </w:t>
      </w:r>
      <w:proofErr w:type="spellStart"/>
      <w:r w:rsidRPr="00B9437E">
        <w:rPr>
          <w:rFonts w:asciiTheme="majorBidi" w:hAnsiTheme="majorBidi" w:cstheme="majorBidi"/>
          <w:sz w:val="24"/>
          <w:szCs w:val="24"/>
        </w:rPr>
        <w:t>slovin</w:t>
      </w:r>
      <w:proofErr w:type="spellEnd"/>
      <w:r w:rsidRPr="00B9437E">
        <w:rPr>
          <w:rFonts w:asciiTheme="majorBidi" w:hAnsiTheme="majorBidi" w:cstheme="majorBidi"/>
          <w:sz w:val="24"/>
          <w:szCs w:val="24"/>
        </w:rPr>
        <w:t xml:space="preserve"> digunakan untuk menentukan ukuran sampel dari populasi yang telah diketahui jumlahnya, dengan tingkat ketelitian 5%.</w:t>
      </w:r>
    </w:p>
    <w:p w:rsidR="00780FF6" w:rsidRPr="00B9437E" w:rsidRDefault="00780FF6" w:rsidP="00780FF6">
      <w:pPr>
        <w:spacing w:line="360" w:lineRule="auto"/>
        <w:jc w:val="both"/>
        <w:rPr>
          <w:rFonts w:asciiTheme="majorBidi" w:hAnsiTheme="majorBidi" w:cstheme="majorBidi"/>
          <w:sz w:val="24"/>
          <w:szCs w:val="24"/>
        </w:rPr>
      </w:pPr>
      <w:r w:rsidRPr="00B9437E">
        <w:rPr>
          <w:rFonts w:asciiTheme="majorBidi" w:hAnsiTheme="majorBidi" w:cstheme="majorBidi"/>
          <w:sz w:val="24"/>
          <w:szCs w:val="24"/>
        </w:rPr>
        <w:t xml:space="preserve">Rumus </w:t>
      </w:r>
      <w:proofErr w:type="spellStart"/>
      <w:r w:rsidRPr="00B9437E">
        <w:rPr>
          <w:rFonts w:asciiTheme="majorBidi" w:hAnsiTheme="majorBidi" w:cstheme="majorBidi"/>
          <w:sz w:val="24"/>
          <w:szCs w:val="24"/>
        </w:rPr>
        <w:t>slovin</w:t>
      </w:r>
      <w:proofErr w:type="spellEnd"/>
      <w:r w:rsidRPr="00B9437E">
        <w:rPr>
          <w:rFonts w:asciiTheme="majorBidi" w:hAnsiTheme="majorBidi" w:cstheme="majorBidi"/>
          <w:sz w:val="24"/>
          <w:szCs w:val="24"/>
        </w:rPr>
        <w:t xml:space="preserve"> : </w:t>
      </w:r>
      <w:r w:rsidRPr="00B9437E">
        <w:rPr>
          <w:rFonts w:ascii="Cambria Math" w:hAnsi="Cambria Math" w:cs="Cambria Math"/>
          <w:sz w:val="24"/>
          <w:szCs w:val="24"/>
        </w:rPr>
        <w:t>𝑛</w:t>
      </w:r>
      <w:r w:rsidRPr="00B9437E">
        <w:rPr>
          <w:rFonts w:asciiTheme="majorBidi" w:hAnsiTheme="majorBidi" w:cstheme="majorBidi"/>
          <w:sz w:val="24"/>
          <w:szCs w:val="24"/>
        </w:rPr>
        <w:t xml:space="preserve"> =</w:t>
      </w:r>
      <w:r w:rsidRPr="00B9437E">
        <w:rPr>
          <w:rFonts w:asciiTheme="majorBidi" w:hAnsiTheme="majorBidi" w:cstheme="majorBidi"/>
          <w:sz w:val="24"/>
          <w:szCs w:val="24"/>
        </w:rPr>
        <w:tab/>
      </w:r>
      <w:r w:rsidRPr="00B9437E">
        <w:rPr>
          <w:rFonts w:ascii="Cambria Math" w:hAnsi="Cambria Math" w:cs="Cambria Math"/>
          <w:sz w:val="24"/>
          <w:szCs w:val="24"/>
        </w:rPr>
        <w:t>𝑁</w:t>
      </w:r>
      <w:r w:rsidRPr="00B9437E">
        <w:rPr>
          <w:rFonts w:asciiTheme="majorBidi" w:hAnsiTheme="majorBidi" w:cstheme="majorBidi"/>
          <w:sz w:val="24"/>
          <w:szCs w:val="24"/>
        </w:rPr>
        <w:t>1+</w:t>
      </w:r>
      <w:r w:rsidRPr="00B9437E">
        <w:rPr>
          <w:rFonts w:ascii="Cambria Math" w:hAnsi="Cambria Math" w:cs="Cambria Math"/>
          <w:sz w:val="24"/>
          <w:szCs w:val="24"/>
        </w:rPr>
        <w:t>𝑁𝑒</w:t>
      </w:r>
      <w:r w:rsidRPr="00B9437E">
        <w:rPr>
          <w:rFonts w:asciiTheme="majorBidi" w:hAnsiTheme="majorBidi" w:cstheme="majorBidi"/>
          <w:sz w:val="24"/>
          <w:szCs w:val="24"/>
        </w:rPr>
        <w:t>2</w:t>
      </w:r>
    </w:p>
    <w:p w:rsidR="00780FF6" w:rsidRPr="00B9437E" w:rsidRDefault="00780FF6" w:rsidP="00780FF6">
      <w:pPr>
        <w:spacing w:line="360" w:lineRule="auto"/>
        <w:jc w:val="both"/>
        <w:rPr>
          <w:rFonts w:asciiTheme="majorBidi" w:hAnsiTheme="majorBidi" w:cstheme="majorBidi"/>
          <w:sz w:val="24"/>
          <w:szCs w:val="24"/>
        </w:rPr>
      </w:pPr>
      <w:r w:rsidRPr="00B9437E">
        <w:rPr>
          <w:rFonts w:asciiTheme="majorBidi" w:hAnsiTheme="majorBidi" w:cstheme="majorBidi"/>
          <w:sz w:val="24"/>
          <w:szCs w:val="24"/>
        </w:rPr>
        <w:t>Keterangan:</w:t>
      </w:r>
    </w:p>
    <w:p w:rsidR="00780FF6" w:rsidRPr="00B9437E" w:rsidRDefault="00780FF6" w:rsidP="00780FF6">
      <w:pPr>
        <w:spacing w:line="360" w:lineRule="auto"/>
        <w:jc w:val="both"/>
        <w:rPr>
          <w:rFonts w:asciiTheme="majorBidi" w:hAnsiTheme="majorBidi" w:cstheme="majorBidi"/>
          <w:sz w:val="24"/>
          <w:szCs w:val="24"/>
        </w:rPr>
      </w:pPr>
      <w:r w:rsidRPr="00B9437E">
        <w:rPr>
          <w:rFonts w:asciiTheme="majorBidi" w:hAnsiTheme="majorBidi" w:cstheme="majorBidi"/>
          <w:sz w:val="24"/>
          <w:szCs w:val="24"/>
        </w:rPr>
        <w:t>n = Ukuran Sampel N = Ukuran Populasi : 127</w:t>
      </w:r>
    </w:p>
    <w:p w:rsidR="00780FF6" w:rsidRPr="00B9437E" w:rsidRDefault="00780FF6" w:rsidP="00780FF6">
      <w:pPr>
        <w:spacing w:line="360" w:lineRule="auto"/>
        <w:jc w:val="both"/>
        <w:rPr>
          <w:rFonts w:asciiTheme="majorBidi" w:hAnsiTheme="majorBidi" w:cstheme="majorBidi"/>
          <w:sz w:val="24"/>
          <w:szCs w:val="24"/>
        </w:rPr>
      </w:pPr>
      <w:r w:rsidRPr="00B9437E">
        <w:rPr>
          <w:rFonts w:asciiTheme="majorBidi" w:hAnsiTheme="majorBidi" w:cstheme="majorBidi"/>
          <w:sz w:val="24"/>
          <w:szCs w:val="24"/>
        </w:rPr>
        <w:t xml:space="preserve">e = Kelonggaran ketelitian karena kesalahan pengambilan sampel yang dapat </w:t>
      </w:r>
      <w:proofErr w:type="spellStart"/>
      <w:r w:rsidRPr="00B9437E">
        <w:rPr>
          <w:rFonts w:asciiTheme="majorBidi" w:hAnsiTheme="majorBidi" w:cstheme="majorBidi"/>
          <w:sz w:val="24"/>
          <w:szCs w:val="24"/>
        </w:rPr>
        <w:t>ditolelir</w:t>
      </w:r>
      <w:proofErr w:type="spellEnd"/>
      <w:r w:rsidRPr="00B9437E">
        <w:rPr>
          <w:rFonts w:asciiTheme="majorBidi" w:hAnsiTheme="majorBidi" w:cstheme="majorBidi"/>
          <w:sz w:val="24"/>
          <w:szCs w:val="24"/>
        </w:rPr>
        <w:t xml:space="preserve">, kemudian </w:t>
      </w:r>
      <w:proofErr w:type="spellStart"/>
      <w:r w:rsidRPr="00B9437E">
        <w:rPr>
          <w:rFonts w:asciiTheme="majorBidi" w:hAnsiTheme="majorBidi" w:cstheme="majorBidi"/>
          <w:sz w:val="24"/>
          <w:szCs w:val="24"/>
        </w:rPr>
        <w:t>kadaluarsa</w:t>
      </w:r>
      <w:proofErr w:type="spellEnd"/>
      <w:r w:rsidRPr="00B9437E">
        <w:rPr>
          <w:rFonts w:asciiTheme="majorBidi" w:hAnsiTheme="majorBidi" w:cstheme="majorBidi"/>
          <w:sz w:val="24"/>
          <w:szCs w:val="24"/>
        </w:rPr>
        <w:t>.</w:t>
      </w:r>
    </w:p>
    <w:p w:rsidR="00780FF6" w:rsidRPr="00B9437E" w:rsidRDefault="00780FF6" w:rsidP="00780FF6">
      <w:pPr>
        <w:spacing w:line="360" w:lineRule="auto"/>
        <w:ind w:firstLine="720"/>
        <w:jc w:val="both"/>
        <w:rPr>
          <w:rFonts w:asciiTheme="majorBidi" w:hAnsiTheme="majorBidi" w:cstheme="majorBidi"/>
          <w:sz w:val="24"/>
          <w:szCs w:val="24"/>
        </w:rPr>
      </w:pPr>
      <w:r w:rsidRPr="00B9437E">
        <w:rPr>
          <w:rFonts w:asciiTheme="majorBidi" w:hAnsiTheme="majorBidi" w:cstheme="majorBidi"/>
          <w:sz w:val="24"/>
          <w:szCs w:val="24"/>
        </w:rPr>
        <w:t xml:space="preserve">Berdasarkan rumus </w:t>
      </w:r>
      <w:proofErr w:type="spellStart"/>
      <w:r w:rsidRPr="00B9437E">
        <w:rPr>
          <w:rFonts w:asciiTheme="majorBidi" w:hAnsiTheme="majorBidi" w:cstheme="majorBidi"/>
          <w:sz w:val="24"/>
          <w:szCs w:val="24"/>
        </w:rPr>
        <w:t>slovin</w:t>
      </w:r>
      <w:proofErr w:type="spellEnd"/>
      <w:r w:rsidRPr="00B9437E">
        <w:rPr>
          <w:rFonts w:asciiTheme="majorBidi" w:hAnsiTheme="majorBidi" w:cstheme="majorBidi"/>
          <w:sz w:val="24"/>
          <w:szCs w:val="24"/>
        </w:rPr>
        <w:t>, maka besarnya penarikan jumlah sampel penelitian adalah: 97, adapun teknik pengumpulan data yang di gunakan dalam penelitian ini  berupa: (1)Observasi, (2) Angket, (3) Dokumentasi. Adapun yang menjadi Variabel dalam penelitian ini adalah:</w:t>
      </w:r>
    </w:p>
    <w:p w:rsidR="00780FF6" w:rsidRPr="00B9437E" w:rsidRDefault="00780FF6" w:rsidP="00780FF6">
      <w:pPr>
        <w:pStyle w:val="ListParagraph"/>
        <w:widowControl/>
        <w:numPr>
          <w:ilvl w:val="0"/>
          <w:numId w:val="2"/>
        </w:numPr>
        <w:autoSpaceDE/>
        <w:autoSpaceDN/>
        <w:spacing w:after="160" w:line="360" w:lineRule="auto"/>
        <w:contextualSpacing/>
        <w:rPr>
          <w:rFonts w:asciiTheme="majorBidi" w:hAnsiTheme="majorBidi" w:cstheme="majorBidi"/>
          <w:sz w:val="24"/>
          <w:szCs w:val="24"/>
        </w:rPr>
      </w:pPr>
      <w:r w:rsidRPr="00B9437E">
        <w:rPr>
          <w:rFonts w:asciiTheme="majorBidi" w:hAnsiTheme="majorBidi" w:cstheme="majorBidi"/>
          <w:sz w:val="24"/>
          <w:szCs w:val="24"/>
        </w:rPr>
        <w:t>Variabel bebas (</w:t>
      </w:r>
      <w:proofErr w:type="spellStart"/>
      <w:r w:rsidRPr="00B9437E">
        <w:rPr>
          <w:rFonts w:asciiTheme="majorBidi" w:hAnsiTheme="majorBidi" w:cstheme="majorBidi"/>
          <w:sz w:val="24"/>
          <w:szCs w:val="24"/>
        </w:rPr>
        <w:t>independent</w:t>
      </w:r>
      <w:proofErr w:type="spellEnd"/>
      <w:r w:rsidRPr="00B9437E">
        <w:rPr>
          <w:rFonts w:asciiTheme="majorBidi" w:hAnsiTheme="majorBidi" w:cstheme="majorBidi"/>
          <w:sz w:val="24"/>
          <w:szCs w:val="24"/>
        </w:rPr>
        <w:t xml:space="preserve">) Variabel pengaruh kompetensi </w:t>
      </w:r>
      <w:proofErr w:type="spellStart"/>
      <w:r w:rsidRPr="00B9437E">
        <w:rPr>
          <w:rFonts w:asciiTheme="majorBidi" w:hAnsiTheme="majorBidi" w:cstheme="majorBidi"/>
          <w:sz w:val="24"/>
          <w:szCs w:val="24"/>
        </w:rPr>
        <w:t>pedagogik</w:t>
      </w:r>
      <w:proofErr w:type="spellEnd"/>
      <w:r w:rsidRPr="00B9437E">
        <w:rPr>
          <w:rFonts w:asciiTheme="majorBidi" w:hAnsiTheme="majorBidi" w:cstheme="majorBidi"/>
          <w:sz w:val="24"/>
          <w:szCs w:val="24"/>
        </w:rPr>
        <w:t xml:space="preserve"> guru (X)</w:t>
      </w:r>
    </w:p>
    <w:p w:rsidR="00780FF6" w:rsidRPr="00B9437E" w:rsidRDefault="00780FF6" w:rsidP="00780FF6">
      <w:pPr>
        <w:pStyle w:val="ListParagraph"/>
        <w:widowControl/>
        <w:numPr>
          <w:ilvl w:val="0"/>
          <w:numId w:val="2"/>
        </w:numPr>
        <w:autoSpaceDE/>
        <w:autoSpaceDN/>
        <w:spacing w:after="160" w:line="360" w:lineRule="auto"/>
        <w:contextualSpacing/>
        <w:rPr>
          <w:rFonts w:asciiTheme="majorBidi" w:hAnsiTheme="majorBidi" w:cstheme="majorBidi"/>
          <w:sz w:val="24"/>
          <w:szCs w:val="24"/>
        </w:rPr>
      </w:pPr>
      <w:r w:rsidRPr="00B9437E">
        <w:rPr>
          <w:rFonts w:asciiTheme="majorBidi" w:hAnsiTheme="majorBidi" w:cstheme="majorBidi"/>
          <w:sz w:val="24"/>
          <w:szCs w:val="24"/>
        </w:rPr>
        <w:lastRenderedPageBreak/>
        <w:t>Variabel terikat (</w:t>
      </w:r>
      <w:proofErr w:type="spellStart"/>
      <w:r w:rsidRPr="00B9437E">
        <w:rPr>
          <w:rFonts w:asciiTheme="majorBidi" w:hAnsiTheme="majorBidi" w:cstheme="majorBidi"/>
          <w:sz w:val="24"/>
          <w:szCs w:val="24"/>
        </w:rPr>
        <w:t>dependent</w:t>
      </w:r>
      <w:proofErr w:type="spellEnd"/>
      <w:r w:rsidRPr="00B9437E">
        <w:rPr>
          <w:rFonts w:asciiTheme="majorBidi" w:hAnsiTheme="majorBidi" w:cstheme="majorBidi"/>
          <w:sz w:val="24"/>
          <w:szCs w:val="24"/>
        </w:rPr>
        <w:t>) variabel prestasi belajar siswa (Y)</w:t>
      </w:r>
    </w:p>
    <w:p w:rsidR="00780FF6" w:rsidRPr="00B9437E" w:rsidRDefault="00780FF6" w:rsidP="00780FF6">
      <w:pPr>
        <w:spacing w:line="360" w:lineRule="auto"/>
        <w:jc w:val="both"/>
        <w:rPr>
          <w:rFonts w:asciiTheme="majorBidi" w:hAnsiTheme="majorBidi" w:cstheme="majorBidi"/>
          <w:sz w:val="24"/>
          <w:szCs w:val="24"/>
        </w:rPr>
      </w:pPr>
      <w:r w:rsidRPr="00B9437E">
        <w:rPr>
          <w:rFonts w:asciiTheme="majorBidi" w:hAnsiTheme="majorBidi" w:cstheme="majorBidi"/>
          <w:sz w:val="24"/>
          <w:szCs w:val="24"/>
        </w:rPr>
        <w:t xml:space="preserve">Teknik </w:t>
      </w:r>
      <w:proofErr w:type="spellStart"/>
      <w:r w:rsidRPr="00B9437E">
        <w:rPr>
          <w:rFonts w:asciiTheme="majorBidi" w:hAnsiTheme="majorBidi" w:cstheme="majorBidi"/>
          <w:sz w:val="24"/>
          <w:szCs w:val="24"/>
        </w:rPr>
        <w:t>analisi</w:t>
      </w:r>
      <w:proofErr w:type="spellEnd"/>
      <w:r w:rsidRPr="00B9437E">
        <w:rPr>
          <w:rFonts w:asciiTheme="majorBidi" w:hAnsiTheme="majorBidi" w:cstheme="majorBidi"/>
          <w:sz w:val="24"/>
          <w:szCs w:val="24"/>
        </w:rPr>
        <w:t xml:space="preserve"> data yang digunakan dalam penelitian ini adalah untuk mengetahui ada atau tidaknya </w:t>
      </w:r>
      <w:proofErr w:type="spellStart"/>
      <w:r w:rsidRPr="00B9437E">
        <w:rPr>
          <w:rFonts w:asciiTheme="majorBidi" w:hAnsiTheme="majorBidi" w:cstheme="majorBidi"/>
          <w:sz w:val="24"/>
          <w:szCs w:val="24"/>
        </w:rPr>
        <w:t>kolerasi</w:t>
      </w:r>
      <w:proofErr w:type="spellEnd"/>
      <w:r w:rsidRPr="00B9437E">
        <w:rPr>
          <w:rFonts w:asciiTheme="majorBidi" w:hAnsiTheme="majorBidi" w:cstheme="majorBidi"/>
          <w:sz w:val="24"/>
          <w:szCs w:val="24"/>
        </w:rPr>
        <w:t xml:space="preserve"> antara dua variabel. Maka cara-cara yang digunakan dalam penelitian ini yaitu:</w:t>
      </w:r>
    </w:p>
    <w:p w:rsidR="00780FF6" w:rsidRPr="00780FF6" w:rsidRDefault="00780FF6" w:rsidP="00780FF6">
      <w:pPr>
        <w:pStyle w:val="ListParagraph"/>
        <w:numPr>
          <w:ilvl w:val="0"/>
          <w:numId w:val="3"/>
        </w:numPr>
        <w:spacing w:line="360" w:lineRule="auto"/>
        <w:rPr>
          <w:rFonts w:asciiTheme="majorBidi" w:hAnsiTheme="majorBidi" w:cstheme="majorBidi"/>
          <w:sz w:val="24"/>
          <w:szCs w:val="24"/>
        </w:rPr>
      </w:pPr>
      <w:proofErr w:type="spellStart"/>
      <w:r w:rsidRPr="00780FF6">
        <w:rPr>
          <w:rFonts w:asciiTheme="majorBidi" w:hAnsiTheme="majorBidi" w:cstheme="majorBidi"/>
          <w:sz w:val="24"/>
          <w:szCs w:val="24"/>
        </w:rPr>
        <w:t>Editing</w:t>
      </w:r>
      <w:proofErr w:type="spellEnd"/>
      <w:r w:rsidRPr="00780FF6">
        <w:rPr>
          <w:rFonts w:asciiTheme="majorBidi" w:hAnsiTheme="majorBidi" w:cstheme="majorBidi"/>
          <w:sz w:val="24"/>
          <w:szCs w:val="24"/>
        </w:rPr>
        <w:t xml:space="preserve"> yaitu memberikan kelengkapan dan pengisian angket yang berhasil digunakan.</w:t>
      </w:r>
    </w:p>
    <w:p w:rsidR="00780FF6" w:rsidRPr="00780FF6" w:rsidRDefault="00780FF6" w:rsidP="00780FF6">
      <w:pPr>
        <w:pStyle w:val="ListParagraph"/>
        <w:numPr>
          <w:ilvl w:val="0"/>
          <w:numId w:val="3"/>
        </w:numPr>
        <w:spacing w:line="360" w:lineRule="auto"/>
        <w:rPr>
          <w:rFonts w:asciiTheme="majorBidi" w:hAnsiTheme="majorBidi" w:cstheme="majorBidi"/>
          <w:sz w:val="24"/>
          <w:szCs w:val="24"/>
        </w:rPr>
      </w:pPr>
      <w:proofErr w:type="spellStart"/>
      <w:r w:rsidRPr="00780FF6">
        <w:rPr>
          <w:rFonts w:asciiTheme="majorBidi" w:hAnsiTheme="majorBidi" w:cstheme="majorBidi"/>
          <w:sz w:val="24"/>
          <w:szCs w:val="24"/>
        </w:rPr>
        <w:t>Scoring</w:t>
      </w:r>
      <w:proofErr w:type="spellEnd"/>
      <w:r w:rsidRPr="00780FF6">
        <w:rPr>
          <w:rFonts w:asciiTheme="majorBidi" w:hAnsiTheme="majorBidi" w:cstheme="majorBidi"/>
          <w:sz w:val="24"/>
          <w:szCs w:val="24"/>
        </w:rPr>
        <w:t xml:space="preserve"> yaitu untuk menentukan skor dalam hasil penelitian, tetapkan bahwa untuk responden yang menjawab diberi bobot nilai.</w:t>
      </w:r>
    </w:p>
    <w:p w:rsidR="003112F9" w:rsidRDefault="003112F9">
      <w:pPr>
        <w:pStyle w:val="BodyText"/>
        <w:rPr>
          <w:i/>
        </w:rPr>
      </w:pPr>
    </w:p>
    <w:p w:rsidR="003112F9" w:rsidRDefault="00DE4B6A" w:rsidP="00DE4B6A">
      <w:pPr>
        <w:pStyle w:val="Heading1"/>
        <w:ind w:left="0"/>
        <w:rPr>
          <w:color w:val="4471C4"/>
        </w:rPr>
      </w:pPr>
      <w:r>
        <w:rPr>
          <w:color w:val="4471C4"/>
        </w:rPr>
        <w:t>Hasil dan Bahasan</w:t>
      </w:r>
    </w:p>
    <w:p w:rsidR="00DE4B6A" w:rsidRPr="00DE4B6A" w:rsidRDefault="00DE4B6A" w:rsidP="00DE4B6A"/>
    <w:p w:rsidR="003112F9" w:rsidRDefault="00BC066D" w:rsidP="00DE4B6A">
      <w:pPr>
        <w:pStyle w:val="Heading2"/>
        <w:numPr>
          <w:ilvl w:val="1"/>
          <w:numId w:val="1"/>
        </w:numPr>
        <w:tabs>
          <w:tab w:val="left" w:pos="360"/>
        </w:tabs>
        <w:spacing w:line="275" w:lineRule="exact"/>
        <w:ind w:left="360" w:hanging="361"/>
      </w:pPr>
      <w:r>
        <w:rPr>
          <w:color w:val="4471C4"/>
        </w:rPr>
        <w:t>Hasil</w:t>
      </w:r>
    </w:p>
    <w:p w:rsidR="00DE4B6A" w:rsidRDefault="00DE4B6A" w:rsidP="00DE4B6A">
      <w:pPr>
        <w:spacing w:line="360" w:lineRule="auto"/>
        <w:ind w:firstLine="360"/>
        <w:jc w:val="both"/>
        <w:rPr>
          <w:rFonts w:asciiTheme="majorBidi" w:hAnsiTheme="majorBidi" w:cstheme="majorBidi"/>
          <w:sz w:val="24"/>
          <w:szCs w:val="24"/>
        </w:rPr>
      </w:pPr>
      <w:r w:rsidRPr="00F0394C">
        <w:rPr>
          <w:rFonts w:asciiTheme="majorBidi" w:hAnsiTheme="majorBidi" w:cstheme="majorBidi"/>
          <w:sz w:val="24"/>
          <w:szCs w:val="24"/>
        </w:rPr>
        <w:t>Dalam pengumpulan data, penulis menggunakan teknik angket (Kuesioner). Untuk mendapatkan data-data yang akurat, penulis melakukan penelitian secara langsung ke lapangan dengan mengamati obyek penelitian secara langsung.</w:t>
      </w:r>
      <w:r>
        <w:rPr>
          <w:rFonts w:asciiTheme="majorBidi" w:hAnsiTheme="majorBidi" w:cstheme="majorBidi"/>
          <w:sz w:val="24"/>
          <w:szCs w:val="24"/>
        </w:rPr>
        <w:t xml:space="preserve"> </w:t>
      </w:r>
      <w:r w:rsidRPr="00B9437E">
        <w:rPr>
          <w:rFonts w:asciiTheme="majorBidi" w:hAnsiTheme="majorBidi" w:cstheme="majorBidi"/>
          <w:sz w:val="24"/>
          <w:szCs w:val="24"/>
        </w:rPr>
        <w:t xml:space="preserve">Selanjutnya penulis menyebarkan angket. Angket yang di sebarkan kepada responden yang berjumlah 96 responden dari keseluruhan populasi. Jumlah soal yang diberikan sebanyak 50 </w:t>
      </w:r>
      <w:proofErr w:type="spellStart"/>
      <w:r w:rsidRPr="00B9437E">
        <w:rPr>
          <w:rFonts w:asciiTheme="majorBidi" w:hAnsiTheme="majorBidi" w:cstheme="majorBidi"/>
          <w:sz w:val="24"/>
          <w:szCs w:val="24"/>
        </w:rPr>
        <w:t>item</w:t>
      </w:r>
      <w:proofErr w:type="spellEnd"/>
      <w:r w:rsidRPr="00B9437E">
        <w:rPr>
          <w:rFonts w:asciiTheme="majorBidi" w:hAnsiTheme="majorBidi" w:cstheme="majorBidi"/>
          <w:sz w:val="24"/>
          <w:szCs w:val="24"/>
        </w:rPr>
        <w:t xml:space="preserve"> yang berbentuk pilihan ganda, yaitu 25 soal berkaitan dengan variabel X (Kompetensi </w:t>
      </w:r>
      <w:proofErr w:type="spellStart"/>
      <w:r w:rsidRPr="00B9437E">
        <w:rPr>
          <w:rFonts w:asciiTheme="majorBidi" w:hAnsiTheme="majorBidi" w:cstheme="majorBidi"/>
          <w:sz w:val="24"/>
          <w:szCs w:val="24"/>
        </w:rPr>
        <w:t>Pedagogik</w:t>
      </w:r>
      <w:proofErr w:type="spellEnd"/>
      <w:r w:rsidRPr="00B9437E">
        <w:rPr>
          <w:rFonts w:asciiTheme="majorBidi" w:hAnsiTheme="majorBidi" w:cstheme="majorBidi"/>
          <w:sz w:val="24"/>
          <w:szCs w:val="24"/>
        </w:rPr>
        <w:t xml:space="preserve"> Guru) dan 25 soal  untuk variabel Y (Prestasi Belajar).yang kemudian harus dijawab oleh </w:t>
      </w:r>
      <w:proofErr w:type="spellStart"/>
      <w:r w:rsidRPr="00B9437E">
        <w:rPr>
          <w:rFonts w:asciiTheme="majorBidi" w:hAnsiTheme="majorBidi" w:cstheme="majorBidi"/>
          <w:sz w:val="24"/>
          <w:szCs w:val="24"/>
        </w:rPr>
        <w:t>seuruh</w:t>
      </w:r>
      <w:proofErr w:type="spellEnd"/>
      <w:r w:rsidRPr="00B9437E">
        <w:rPr>
          <w:rFonts w:asciiTheme="majorBidi" w:hAnsiTheme="majorBidi" w:cstheme="majorBidi"/>
          <w:sz w:val="24"/>
          <w:szCs w:val="24"/>
        </w:rPr>
        <w:t xml:space="preserve"> responden dengan memberikan tanda </w:t>
      </w:r>
      <w:proofErr w:type="spellStart"/>
      <w:r w:rsidRPr="00B9437E">
        <w:rPr>
          <w:rFonts w:asciiTheme="majorBidi" w:hAnsiTheme="majorBidi" w:cstheme="majorBidi"/>
          <w:sz w:val="24"/>
          <w:szCs w:val="24"/>
        </w:rPr>
        <w:t>ceklis</w:t>
      </w:r>
      <w:proofErr w:type="spellEnd"/>
      <w:r w:rsidRPr="00B9437E">
        <w:rPr>
          <w:rFonts w:asciiTheme="majorBidi" w:hAnsiTheme="majorBidi" w:cstheme="majorBidi"/>
          <w:sz w:val="24"/>
          <w:szCs w:val="24"/>
        </w:rPr>
        <w:t xml:space="preserve">/centang ( √ ). Kemudian angket yang telah di isi </w:t>
      </w:r>
      <w:proofErr w:type="spellStart"/>
      <w:r w:rsidRPr="00B9437E">
        <w:rPr>
          <w:rFonts w:asciiTheme="majorBidi" w:hAnsiTheme="majorBidi" w:cstheme="majorBidi"/>
          <w:sz w:val="24"/>
          <w:szCs w:val="24"/>
        </w:rPr>
        <w:t>oeh</w:t>
      </w:r>
      <w:proofErr w:type="spellEnd"/>
      <w:r w:rsidRPr="00B9437E">
        <w:rPr>
          <w:rFonts w:asciiTheme="majorBidi" w:hAnsiTheme="majorBidi" w:cstheme="majorBidi"/>
          <w:sz w:val="24"/>
          <w:szCs w:val="24"/>
        </w:rPr>
        <w:t xml:space="preserve"> responden, </w:t>
      </w:r>
      <w:proofErr w:type="spellStart"/>
      <w:r w:rsidRPr="00B9437E">
        <w:rPr>
          <w:rFonts w:asciiTheme="majorBidi" w:hAnsiTheme="majorBidi" w:cstheme="majorBidi"/>
          <w:sz w:val="24"/>
          <w:szCs w:val="24"/>
        </w:rPr>
        <w:t>ditabulasikan</w:t>
      </w:r>
      <w:proofErr w:type="spellEnd"/>
      <w:r w:rsidRPr="00B9437E">
        <w:rPr>
          <w:rFonts w:asciiTheme="majorBidi" w:hAnsiTheme="majorBidi" w:cstheme="majorBidi"/>
          <w:sz w:val="24"/>
          <w:szCs w:val="24"/>
        </w:rPr>
        <w:t xml:space="preserve"> dalam hitungan </w:t>
      </w:r>
      <w:proofErr w:type="spellStart"/>
      <w:r w:rsidRPr="00B9437E">
        <w:rPr>
          <w:rFonts w:asciiTheme="majorBidi" w:hAnsiTheme="majorBidi" w:cstheme="majorBidi"/>
          <w:sz w:val="24"/>
          <w:szCs w:val="24"/>
        </w:rPr>
        <w:t>statistic</w:t>
      </w:r>
      <w:proofErr w:type="spellEnd"/>
      <w:r w:rsidRPr="00B9437E">
        <w:rPr>
          <w:rFonts w:asciiTheme="majorBidi" w:hAnsiTheme="majorBidi" w:cstheme="majorBidi"/>
          <w:sz w:val="24"/>
          <w:szCs w:val="24"/>
        </w:rPr>
        <w:t xml:space="preserve"> dan diolah, baru kemudian dapat diperoleh kesimpulan.</w:t>
      </w:r>
    </w:p>
    <w:p w:rsidR="00DE4B6A" w:rsidRDefault="00DE4B6A" w:rsidP="00DE4B6A">
      <w:pPr>
        <w:spacing w:line="360" w:lineRule="auto"/>
        <w:ind w:firstLine="360"/>
        <w:jc w:val="both"/>
      </w:pPr>
      <w:r w:rsidRPr="00F0394C">
        <w:rPr>
          <w:rFonts w:asciiTheme="majorBidi" w:hAnsiTheme="majorBidi" w:cstheme="majorBidi"/>
          <w:sz w:val="24"/>
          <w:szCs w:val="24"/>
        </w:rPr>
        <w:t xml:space="preserve">Dari hasil </w:t>
      </w:r>
      <w:proofErr w:type="spellStart"/>
      <w:r w:rsidRPr="00F0394C">
        <w:rPr>
          <w:rFonts w:asciiTheme="majorBidi" w:hAnsiTheme="majorBidi" w:cstheme="majorBidi"/>
          <w:sz w:val="24"/>
          <w:szCs w:val="24"/>
        </w:rPr>
        <w:t>rekap</w:t>
      </w:r>
      <w:proofErr w:type="spellEnd"/>
      <w:r w:rsidRPr="00F0394C">
        <w:rPr>
          <w:rFonts w:asciiTheme="majorBidi" w:hAnsiTheme="majorBidi" w:cstheme="majorBidi"/>
          <w:sz w:val="24"/>
          <w:szCs w:val="24"/>
        </w:rPr>
        <w:t xml:space="preserve"> nilai </w:t>
      </w:r>
      <w:r>
        <w:rPr>
          <w:rFonts w:asciiTheme="majorBidi" w:hAnsiTheme="majorBidi" w:cstheme="majorBidi"/>
          <w:sz w:val="24"/>
          <w:szCs w:val="24"/>
        </w:rPr>
        <w:t xml:space="preserve">hasil belajar </w:t>
      </w:r>
      <w:r w:rsidRPr="00F0394C">
        <w:rPr>
          <w:rFonts w:asciiTheme="majorBidi" w:hAnsiTheme="majorBidi" w:cstheme="majorBidi"/>
          <w:sz w:val="24"/>
          <w:szCs w:val="24"/>
        </w:rPr>
        <w:t xml:space="preserve">yang diambil dari data nilai angket di MA </w:t>
      </w:r>
      <w:proofErr w:type="spellStart"/>
      <w:r w:rsidRPr="00F0394C">
        <w:rPr>
          <w:rFonts w:asciiTheme="majorBidi" w:hAnsiTheme="majorBidi" w:cstheme="majorBidi"/>
          <w:sz w:val="24"/>
          <w:szCs w:val="24"/>
        </w:rPr>
        <w:t>Attaqwa</w:t>
      </w:r>
      <w:proofErr w:type="spellEnd"/>
      <w:r w:rsidRPr="00F0394C">
        <w:rPr>
          <w:rFonts w:asciiTheme="majorBidi" w:hAnsiTheme="majorBidi" w:cstheme="majorBidi"/>
          <w:sz w:val="24"/>
          <w:szCs w:val="24"/>
        </w:rPr>
        <w:t xml:space="preserve"> 03 </w:t>
      </w:r>
      <w:proofErr w:type="spellStart"/>
      <w:r w:rsidRPr="00F0394C">
        <w:rPr>
          <w:rFonts w:asciiTheme="majorBidi" w:hAnsiTheme="majorBidi" w:cstheme="majorBidi"/>
          <w:sz w:val="24"/>
          <w:szCs w:val="24"/>
        </w:rPr>
        <w:t>Tarumajaya</w:t>
      </w:r>
      <w:proofErr w:type="spellEnd"/>
      <w:r w:rsidRPr="00F0394C">
        <w:rPr>
          <w:rFonts w:asciiTheme="majorBidi" w:hAnsiTheme="majorBidi" w:cstheme="majorBidi"/>
          <w:sz w:val="24"/>
          <w:szCs w:val="24"/>
        </w:rPr>
        <w:t xml:space="preserve"> tahun ajaran 2022-2023 sebanyak 96 siswa di peroleh data</w:t>
      </w:r>
      <w:r>
        <w:rPr>
          <w:rFonts w:asciiTheme="majorBidi" w:hAnsiTheme="majorBidi" w:cstheme="majorBidi"/>
          <w:sz w:val="24"/>
          <w:szCs w:val="24"/>
        </w:rPr>
        <w:t>:</w:t>
      </w:r>
      <w:r w:rsidRPr="00F0394C">
        <w:t xml:space="preserve"> </w:t>
      </w:r>
    </w:p>
    <w:p w:rsidR="00DE4B6A" w:rsidRPr="00F0394C" w:rsidRDefault="00DE4B6A" w:rsidP="00DE4B6A">
      <w:pPr>
        <w:pStyle w:val="ListParagraph"/>
        <w:widowControl/>
        <w:numPr>
          <w:ilvl w:val="0"/>
          <w:numId w:val="5"/>
        </w:numPr>
        <w:autoSpaceDE/>
        <w:autoSpaceDN/>
        <w:contextualSpacing/>
        <w:rPr>
          <w:rFonts w:asciiTheme="majorBidi" w:hAnsiTheme="majorBidi" w:cstheme="majorBidi"/>
          <w:sz w:val="24"/>
          <w:szCs w:val="24"/>
        </w:rPr>
      </w:pPr>
      <w:r w:rsidRPr="00F0394C">
        <w:rPr>
          <w:rFonts w:asciiTheme="majorBidi" w:hAnsiTheme="majorBidi" w:cstheme="majorBidi"/>
          <w:sz w:val="24"/>
          <w:szCs w:val="24"/>
        </w:rPr>
        <w:t>Rentang atau jangkauan Nilai tertinggi</w:t>
      </w:r>
      <w:r w:rsidRPr="00F0394C">
        <w:rPr>
          <w:rFonts w:asciiTheme="majorBidi" w:hAnsiTheme="majorBidi" w:cstheme="majorBidi"/>
          <w:sz w:val="24"/>
          <w:szCs w:val="24"/>
        </w:rPr>
        <w:tab/>
        <w:t>= 111</w:t>
      </w:r>
    </w:p>
    <w:p w:rsidR="00DE4B6A" w:rsidRDefault="00DE4B6A" w:rsidP="00DE4B6A">
      <w:pPr>
        <w:ind w:left="2880"/>
        <w:jc w:val="both"/>
        <w:rPr>
          <w:rFonts w:asciiTheme="majorBidi" w:hAnsiTheme="majorBidi" w:cstheme="majorBidi"/>
          <w:sz w:val="24"/>
          <w:szCs w:val="24"/>
        </w:rPr>
      </w:pPr>
      <w:r>
        <w:rPr>
          <w:rFonts w:asciiTheme="majorBidi" w:hAnsiTheme="majorBidi" w:cstheme="majorBidi"/>
          <w:sz w:val="24"/>
          <w:szCs w:val="24"/>
        </w:rPr>
        <w:t xml:space="preserve">  </w:t>
      </w:r>
      <w:r w:rsidRPr="00F0394C">
        <w:rPr>
          <w:rFonts w:asciiTheme="majorBidi" w:hAnsiTheme="majorBidi" w:cstheme="majorBidi"/>
          <w:sz w:val="24"/>
          <w:szCs w:val="24"/>
        </w:rPr>
        <w:t>Nilai terendah</w:t>
      </w:r>
      <w:r w:rsidRPr="00F0394C">
        <w:rPr>
          <w:rFonts w:asciiTheme="majorBidi" w:hAnsiTheme="majorBidi" w:cstheme="majorBidi"/>
          <w:sz w:val="24"/>
          <w:szCs w:val="24"/>
        </w:rPr>
        <w:tab/>
        <w:t xml:space="preserve">= 30 </w:t>
      </w:r>
      <w:r>
        <w:rPr>
          <w:rFonts w:asciiTheme="majorBidi" w:hAnsiTheme="majorBidi" w:cstheme="majorBidi"/>
          <w:sz w:val="24"/>
          <w:szCs w:val="24"/>
        </w:rPr>
        <w:t xml:space="preserve"> </w:t>
      </w:r>
    </w:p>
    <w:p w:rsidR="00DE4B6A" w:rsidRPr="00F0394C" w:rsidRDefault="00DE4B6A" w:rsidP="00DE4B6A">
      <w:pPr>
        <w:jc w:val="both"/>
        <w:rPr>
          <w:rFonts w:asciiTheme="majorBidi" w:hAnsiTheme="majorBidi" w:cstheme="majorBidi"/>
          <w:sz w:val="24"/>
          <w:szCs w:val="24"/>
        </w:rPr>
      </w:pPr>
      <w:r>
        <w:rPr>
          <w:rFonts w:asciiTheme="majorBidi" w:hAnsiTheme="majorBidi" w:cstheme="majorBidi"/>
          <w:sz w:val="24"/>
          <w:szCs w:val="24"/>
        </w:rPr>
        <w:t xml:space="preserve">      </w:t>
      </w:r>
      <w:r w:rsidRPr="00F0394C">
        <w:rPr>
          <w:rFonts w:asciiTheme="majorBidi" w:hAnsiTheme="majorBidi" w:cstheme="majorBidi"/>
          <w:sz w:val="24"/>
          <w:szCs w:val="24"/>
        </w:rPr>
        <w:t>b.</w:t>
      </w:r>
      <w:r w:rsidRPr="00F0394C">
        <w:rPr>
          <w:rFonts w:asciiTheme="majorBidi" w:hAnsiTheme="majorBidi" w:cstheme="majorBidi"/>
          <w:sz w:val="24"/>
          <w:szCs w:val="24"/>
        </w:rPr>
        <w:tab/>
        <w:t>Banyaknya kelas K = 1 + 3,3 log n K = 1 + 3,3 log 96</w:t>
      </w:r>
    </w:p>
    <w:p w:rsidR="00DE4B6A" w:rsidRPr="00F0394C" w:rsidRDefault="00DE4B6A" w:rsidP="00DE4B6A">
      <w:pPr>
        <w:jc w:val="both"/>
        <w:rPr>
          <w:rFonts w:asciiTheme="majorBidi" w:hAnsiTheme="majorBidi" w:cstheme="majorBidi"/>
          <w:sz w:val="24"/>
          <w:szCs w:val="24"/>
        </w:rPr>
      </w:pPr>
      <w:r>
        <w:rPr>
          <w:rFonts w:asciiTheme="majorBidi" w:hAnsiTheme="majorBidi" w:cstheme="majorBidi"/>
          <w:sz w:val="24"/>
          <w:szCs w:val="24"/>
        </w:rPr>
        <w:tab/>
      </w:r>
      <w:r w:rsidRPr="00F0394C">
        <w:rPr>
          <w:rFonts w:asciiTheme="majorBidi" w:hAnsiTheme="majorBidi" w:cstheme="majorBidi"/>
          <w:sz w:val="24"/>
          <w:szCs w:val="24"/>
        </w:rPr>
        <w:t>K = 7,5406 dibulatkan menjadi 8</w:t>
      </w:r>
    </w:p>
    <w:p w:rsidR="00DE4B6A" w:rsidRPr="00F0394C" w:rsidRDefault="00DE4B6A" w:rsidP="00DE4B6A">
      <w:pPr>
        <w:jc w:val="both"/>
        <w:rPr>
          <w:rFonts w:asciiTheme="majorBidi" w:hAnsiTheme="majorBidi" w:cstheme="majorBidi"/>
          <w:sz w:val="24"/>
          <w:szCs w:val="24"/>
        </w:rPr>
      </w:pPr>
      <w:r>
        <w:rPr>
          <w:rFonts w:asciiTheme="majorBidi" w:hAnsiTheme="majorBidi" w:cstheme="majorBidi"/>
          <w:sz w:val="24"/>
          <w:szCs w:val="24"/>
        </w:rPr>
        <w:t xml:space="preserve">      </w:t>
      </w:r>
      <w:r w:rsidRPr="00F0394C">
        <w:rPr>
          <w:rFonts w:asciiTheme="majorBidi" w:hAnsiTheme="majorBidi" w:cstheme="majorBidi"/>
          <w:sz w:val="24"/>
          <w:szCs w:val="24"/>
        </w:rPr>
        <w:t>c.</w:t>
      </w:r>
      <w:r w:rsidRPr="00F0394C">
        <w:rPr>
          <w:rFonts w:asciiTheme="majorBidi" w:hAnsiTheme="majorBidi" w:cstheme="majorBidi"/>
          <w:sz w:val="24"/>
          <w:szCs w:val="24"/>
        </w:rPr>
        <w:tab/>
        <w:t>Panjang kelas interval</w:t>
      </w:r>
    </w:p>
    <w:p w:rsidR="00DE4B6A" w:rsidRDefault="00DE4B6A" w:rsidP="00DE4B6A">
      <w:pPr>
        <w:jc w:val="both"/>
        <w:rPr>
          <w:rFonts w:asciiTheme="majorBidi" w:hAnsiTheme="majorBidi" w:cstheme="majorBidi"/>
          <w:sz w:val="24"/>
          <w:szCs w:val="24"/>
        </w:rPr>
      </w:pPr>
      <w:r>
        <w:rPr>
          <w:rFonts w:ascii="Cambria Math" w:hAnsi="Cambria Math" w:cs="Cambria Math"/>
          <w:sz w:val="24"/>
          <w:szCs w:val="24"/>
        </w:rPr>
        <w:tab/>
      </w:r>
      <w:r w:rsidRPr="00F0394C">
        <w:rPr>
          <w:rFonts w:ascii="Cambria Math" w:hAnsi="Cambria Math" w:cs="Cambria Math"/>
          <w:sz w:val="24"/>
          <w:szCs w:val="24"/>
        </w:rPr>
        <w:t>𝑃</w:t>
      </w:r>
      <w:r w:rsidRPr="00F0394C">
        <w:rPr>
          <w:rFonts w:asciiTheme="majorBidi" w:hAnsiTheme="majorBidi" w:cstheme="majorBidi"/>
          <w:sz w:val="24"/>
          <w:szCs w:val="24"/>
        </w:rPr>
        <w:t xml:space="preserve"> = 10,125 dibulatkan menjadi 11</w:t>
      </w:r>
    </w:p>
    <w:p w:rsidR="00DE4B6A" w:rsidRDefault="00DE4B6A" w:rsidP="00DE4B6A">
      <w:pPr>
        <w:spacing w:line="360" w:lineRule="auto"/>
        <w:jc w:val="both"/>
        <w:rPr>
          <w:rFonts w:asciiTheme="majorBidi" w:hAnsiTheme="majorBidi" w:cstheme="majorBidi"/>
          <w:sz w:val="24"/>
          <w:szCs w:val="24"/>
        </w:rPr>
      </w:pPr>
    </w:p>
    <w:p w:rsidR="00DE4B6A" w:rsidRDefault="00DE4B6A" w:rsidP="00DE4B6A">
      <w:pPr>
        <w:spacing w:line="360" w:lineRule="auto"/>
        <w:jc w:val="both"/>
        <w:rPr>
          <w:rFonts w:asciiTheme="majorBidi" w:hAnsiTheme="majorBidi" w:cstheme="majorBidi"/>
          <w:sz w:val="24"/>
          <w:szCs w:val="24"/>
        </w:rPr>
      </w:pPr>
    </w:p>
    <w:p w:rsidR="00DE4B6A" w:rsidRDefault="00DE4B6A" w:rsidP="00DE4B6A">
      <w:pPr>
        <w:spacing w:line="360" w:lineRule="auto"/>
        <w:jc w:val="both"/>
        <w:rPr>
          <w:rFonts w:asciiTheme="majorBidi" w:hAnsiTheme="majorBidi" w:cstheme="majorBidi"/>
          <w:sz w:val="24"/>
          <w:szCs w:val="24"/>
        </w:rPr>
      </w:pPr>
    </w:p>
    <w:p w:rsidR="00DE4B6A" w:rsidRDefault="00DE4B6A" w:rsidP="00DE4B6A">
      <w:pPr>
        <w:spacing w:line="360" w:lineRule="auto"/>
        <w:jc w:val="both"/>
        <w:rPr>
          <w:rFonts w:asciiTheme="majorBidi" w:hAnsiTheme="majorBidi" w:cstheme="majorBidi"/>
          <w:sz w:val="24"/>
          <w:szCs w:val="24"/>
        </w:rPr>
      </w:pPr>
    </w:p>
    <w:p w:rsidR="00DE4B6A" w:rsidRDefault="00DE4B6A" w:rsidP="00DE4B6A">
      <w:pPr>
        <w:spacing w:line="360" w:lineRule="auto"/>
        <w:jc w:val="both"/>
        <w:rPr>
          <w:rFonts w:asciiTheme="majorBidi" w:hAnsiTheme="majorBidi" w:cstheme="majorBidi"/>
          <w:sz w:val="24"/>
          <w:szCs w:val="24"/>
        </w:rPr>
      </w:pPr>
    </w:p>
    <w:p w:rsidR="00DE4B6A" w:rsidRDefault="00DE4B6A" w:rsidP="00DE4B6A">
      <w:pPr>
        <w:spacing w:line="360" w:lineRule="auto"/>
        <w:ind w:firstLine="360"/>
        <w:jc w:val="both"/>
        <w:rPr>
          <w:rFonts w:asciiTheme="majorBidi" w:hAnsiTheme="majorBidi" w:cstheme="majorBidi"/>
          <w:sz w:val="24"/>
          <w:szCs w:val="24"/>
        </w:rPr>
      </w:pPr>
      <w:r w:rsidRPr="00606372">
        <w:rPr>
          <w:rFonts w:asciiTheme="majorBidi" w:hAnsiTheme="majorBidi" w:cstheme="majorBidi"/>
          <w:sz w:val="24"/>
          <w:szCs w:val="24"/>
        </w:rPr>
        <w:lastRenderedPageBreak/>
        <w:t xml:space="preserve">Dari penyebaran </w:t>
      </w:r>
      <w:proofErr w:type="spellStart"/>
      <w:r w:rsidRPr="00606372">
        <w:rPr>
          <w:rFonts w:asciiTheme="majorBidi" w:hAnsiTheme="majorBidi" w:cstheme="majorBidi"/>
          <w:sz w:val="24"/>
          <w:szCs w:val="24"/>
        </w:rPr>
        <w:t>instrument</w:t>
      </w:r>
      <w:proofErr w:type="spellEnd"/>
      <w:r w:rsidRPr="00606372">
        <w:rPr>
          <w:rFonts w:asciiTheme="majorBidi" w:hAnsiTheme="majorBidi" w:cstheme="majorBidi"/>
          <w:sz w:val="24"/>
          <w:szCs w:val="24"/>
        </w:rPr>
        <w:t xml:space="preserve"> yang berbentuk angket Kompetensi </w:t>
      </w:r>
      <w:proofErr w:type="spellStart"/>
      <w:r w:rsidRPr="00606372">
        <w:rPr>
          <w:rFonts w:asciiTheme="majorBidi" w:hAnsiTheme="majorBidi" w:cstheme="majorBidi"/>
          <w:sz w:val="24"/>
          <w:szCs w:val="24"/>
        </w:rPr>
        <w:t>Pedagogik</w:t>
      </w:r>
      <w:proofErr w:type="spellEnd"/>
      <w:r w:rsidRPr="00606372">
        <w:rPr>
          <w:rFonts w:asciiTheme="majorBidi" w:hAnsiTheme="majorBidi" w:cstheme="majorBidi"/>
          <w:sz w:val="24"/>
          <w:szCs w:val="24"/>
        </w:rPr>
        <w:t xml:space="preserve"> Guru sebanyak 25 butir pada sampel yaitu kelas X MA </w:t>
      </w:r>
      <w:proofErr w:type="spellStart"/>
      <w:r w:rsidRPr="00606372">
        <w:rPr>
          <w:rFonts w:asciiTheme="majorBidi" w:hAnsiTheme="majorBidi" w:cstheme="majorBidi"/>
          <w:sz w:val="24"/>
          <w:szCs w:val="24"/>
        </w:rPr>
        <w:t>Attaqwa</w:t>
      </w:r>
      <w:proofErr w:type="spellEnd"/>
      <w:r w:rsidRPr="00606372">
        <w:rPr>
          <w:rFonts w:asciiTheme="majorBidi" w:hAnsiTheme="majorBidi" w:cstheme="majorBidi"/>
          <w:sz w:val="24"/>
          <w:szCs w:val="24"/>
        </w:rPr>
        <w:t xml:space="preserve"> 03 sebanyak 96 siswa, diperoleh data sebagai berikut :</w:t>
      </w:r>
    </w:p>
    <w:p w:rsidR="00DE4B6A" w:rsidRPr="00606372" w:rsidRDefault="00DE4B6A" w:rsidP="00DE4B6A">
      <w:pPr>
        <w:pStyle w:val="ListParagraph"/>
        <w:widowControl/>
        <w:numPr>
          <w:ilvl w:val="0"/>
          <w:numId w:val="6"/>
        </w:numPr>
        <w:autoSpaceDE/>
        <w:autoSpaceDN/>
        <w:contextualSpacing/>
        <w:rPr>
          <w:rFonts w:asciiTheme="majorBidi" w:hAnsiTheme="majorBidi" w:cstheme="majorBidi"/>
          <w:sz w:val="24"/>
          <w:szCs w:val="24"/>
        </w:rPr>
      </w:pPr>
      <w:r w:rsidRPr="00606372">
        <w:rPr>
          <w:rFonts w:asciiTheme="majorBidi" w:hAnsiTheme="majorBidi" w:cstheme="majorBidi"/>
          <w:sz w:val="24"/>
          <w:szCs w:val="24"/>
        </w:rPr>
        <w:t>Rentang atau jangkauan Nilai tertinggi</w:t>
      </w:r>
      <w:r w:rsidRPr="00606372">
        <w:rPr>
          <w:rFonts w:asciiTheme="majorBidi" w:hAnsiTheme="majorBidi" w:cstheme="majorBidi"/>
          <w:sz w:val="24"/>
          <w:szCs w:val="24"/>
        </w:rPr>
        <w:tab/>
        <w:t>= 114</w:t>
      </w:r>
    </w:p>
    <w:p w:rsidR="00DE4B6A" w:rsidRDefault="00DE4B6A" w:rsidP="00DE4B6A">
      <w:pPr>
        <w:ind w:left="2880"/>
        <w:jc w:val="both"/>
        <w:rPr>
          <w:rFonts w:asciiTheme="majorBidi" w:hAnsiTheme="majorBidi" w:cstheme="majorBidi"/>
          <w:sz w:val="24"/>
          <w:szCs w:val="24"/>
        </w:rPr>
      </w:pPr>
      <w:r>
        <w:rPr>
          <w:rFonts w:asciiTheme="majorBidi" w:hAnsiTheme="majorBidi" w:cstheme="majorBidi"/>
          <w:sz w:val="24"/>
          <w:szCs w:val="24"/>
        </w:rPr>
        <w:t xml:space="preserve">   </w:t>
      </w:r>
      <w:r w:rsidRPr="00606372">
        <w:rPr>
          <w:rFonts w:asciiTheme="majorBidi" w:hAnsiTheme="majorBidi" w:cstheme="majorBidi"/>
          <w:sz w:val="24"/>
          <w:szCs w:val="24"/>
        </w:rPr>
        <w:t>Nilai terendah</w:t>
      </w:r>
      <w:r w:rsidRPr="00606372">
        <w:rPr>
          <w:rFonts w:asciiTheme="majorBidi" w:hAnsiTheme="majorBidi" w:cstheme="majorBidi"/>
          <w:sz w:val="24"/>
          <w:szCs w:val="24"/>
        </w:rPr>
        <w:tab/>
        <w:t>= 68</w:t>
      </w:r>
    </w:p>
    <w:p w:rsidR="00DE4B6A" w:rsidRPr="00606372" w:rsidRDefault="00DE4B6A" w:rsidP="00DE4B6A">
      <w:pPr>
        <w:ind w:left="3600" w:firstLine="720"/>
        <w:jc w:val="both"/>
        <w:rPr>
          <w:rFonts w:asciiTheme="majorBidi" w:hAnsiTheme="majorBidi" w:cstheme="majorBidi"/>
          <w:sz w:val="24"/>
          <w:szCs w:val="24"/>
        </w:rPr>
      </w:pPr>
      <w:r w:rsidRPr="00606372">
        <w:rPr>
          <w:rFonts w:asciiTheme="majorBidi" w:hAnsiTheme="majorBidi" w:cstheme="majorBidi"/>
          <w:sz w:val="24"/>
          <w:szCs w:val="24"/>
        </w:rPr>
        <w:t>J = 114 – 68</w:t>
      </w:r>
    </w:p>
    <w:p w:rsidR="00DE4B6A" w:rsidRDefault="00DE4B6A" w:rsidP="00DE4B6A">
      <w:pPr>
        <w:jc w:val="both"/>
        <w:rPr>
          <w:rFonts w:asciiTheme="majorBidi" w:hAnsiTheme="majorBidi" w:cstheme="majorBidi"/>
          <w:sz w:val="24"/>
          <w:szCs w:val="24"/>
        </w:rPr>
      </w:pPr>
      <w:r w:rsidRPr="00606372">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06372">
        <w:rPr>
          <w:rFonts w:asciiTheme="majorBidi" w:hAnsiTheme="majorBidi" w:cstheme="majorBidi"/>
          <w:sz w:val="24"/>
          <w:szCs w:val="24"/>
        </w:rPr>
        <w:t>J = 46</w:t>
      </w:r>
    </w:p>
    <w:p w:rsidR="00DE4B6A" w:rsidRDefault="00DE4B6A" w:rsidP="00DE4B6A">
      <w:pPr>
        <w:pStyle w:val="ListParagraph"/>
        <w:widowControl/>
        <w:numPr>
          <w:ilvl w:val="0"/>
          <w:numId w:val="6"/>
        </w:numPr>
        <w:autoSpaceDE/>
        <w:autoSpaceDN/>
        <w:contextualSpacing/>
        <w:rPr>
          <w:rFonts w:asciiTheme="majorBidi" w:hAnsiTheme="majorBidi" w:cstheme="majorBidi"/>
          <w:sz w:val="24"/>
          <w:szCs w:val="24"/>
        </w:rPr>
      </w:pPr>
      <w:r w:rsidRPr="00CE169E">
        <w:rPr>
          <w:rFonts w:asciiTheme="majorBidi" w:hAnsiTheme="majorBidi" w:cstheme="majorBidi"/>
          <w:sz w:val="24"/>
          <w:szCs w:val="24"/>
        </w:rPr>
        <w:t>Banyaknya kelas</w:t>
      </w:r>
    </w:p>
    <w:p w:rsidR="00DE4B6A" w:rsidRDefault="00DE4B6A" w:rsidP="00DE4B6A">
      <w:pPr>
        <w:pStyle w:val="ListParagraph"/>
        <w:ind w:firstLine="247"/>
        <w:rPr>
          <w:rFonts w:asciiTheme="majorBidi" w:hAnsiTheme="majorBidi" w:cstheme="majorBidi"/>
          <w:sz w:val="24"/>
          <w:szCs w:val="24"/>
        </w:rPr>
      </w:pPr>
      <w:r w:rsidRPr="00CE169E">
        <w:rPr>
          <w:rFonts w:asciiTheme="majorBidi" w:hAnsiTheme="majorBidi" w:cstheme="majorBidi"/>
          <w:sz w:val="24"/>
          <w:szCs w:val="24"/>
        </w:rPr>
        <w:t>K = 7,5406 dibulatkan menjadi 8</w:t>
      </w:r>
    </w:p>
    <w:p w:rsidR="00DE4B6A" w:rsidRDefault="00DE4B6A" w:rsidP="00DE4B6A">
      <w:pPr>
        <w:pStyle w:val="ListParagraph"/>
        <w:widowControl/>
        <w:numPr>
          <w:ilvl w:val="0"/>
          <w:numId w:val="6"/>
        </w:numPr>
        <w:autoSpaceDE/>
        <w:autoSpaceDN/>
        <w:contextualSpacing/>
        <w:jc w:val="left"/>
        <w:rPr>
          <w:rFonts w:asciiTheme="majorBidi" w:hAnsiTheme="majorBidi" w:cstheme="majorBidi"/>
          <w:sz w:val="24"/>
          <w:szCs w:val="24"/>
        </w:rPr>
      </w:pPr>
      <w:r w:rsidRPr="00CE169E">
        <w:rPr>
          <w:rFonts w:asciiTheme="majorBidi" w:hAnsiTheme="majorBidi" w:cstheme="majorBidi"/>
          <w:sz w:val="24"/>
          <w:szCs w:val="24"/>
        </w:rPr>
        <w:t>Panjang kelas interval</w:t>
      </w:r>
    </w:p>
    <w:p w:rsidR="00DE4B6A" w:rsidRDefault="00DE4B6A" w:rsidP="00DE4B6A">
      <w:pPr>
        <w:pStyle w:val="ListParagraph"/>
        <w:ind w:left="1081"/>
        <w:rPr>
          <w:rFonts w:asciiTheme="majorBidi" w:hAnsiTheme="majorBidi" w:cstheme="majorBidi"/>
          <w:sz w:val="24"/>
          <w:szCs w:val="24"/>
        </w:rPr>
      </w:pPr>
      <w:r w:rsidRPr="00CE169E">
        <w:rPr>
          <w:rFonts w:ascii="Cambria Math" w:hAnsi="Cambria Math" w:cs="Cambria Math"/>
          <w:sz w:val="24"/>
          <w:szCs w:val="24"/>
        </w:rPr>
        <w:t>𝑃</w:t>
      </w:r>
      <w:r w:rsidRPr="00CE169E">
        <w:rPr>
          <w:rFonts w:asciiTheme="majorBidi" w:hAnsiTheme="majorBidi" w:cstheme="majorBidi"/>
          <w:sz w:val="24"/>
          <w:szCs w:val="24"/>
        </w:rPr>
        <w:t xml:space="preserve"> = 5,76 dibulatkan menjadi 6</w:t>
      </w:r>
    </w:p>
    <w:p w:rsidR="00DE4B6A" w:rsidRDefault="00DE4B6A" w:rsidP="00DE4B6A">
      <w:pPr>
        <w:spacing w:line="360" w:lineRule="auto"/>
        <w:rPr>
          <w:rFonts w:asciiTheme="majorBidi" w:hAnsiTheme="majorBidi" w:cstheme="majorBidi"/>
          <w:sz w:val="24"/>
          <w:szCs w:val="24"/>
        </w:rPr>
      </w:pPr>
    </w:p>
    <w:p w:rsidR="00DE4B6A" w:rsidRPr="00CE169E" w:rsidRDefault="00DE4B6A" w:rsidP="00DE4B6A">
      <w:pPr>
        <w:spacing w:line="360" w:lineRule="auto"/>
        <w:rPr>
          <w:rFonts w:asciiTheme="majorBidi" w:hAnsiTheme="majorBidi" w:cstheme="majorBidi"/>
          <w:sz w:val="24"/>
          <w:szCs w:val="24"/>
        </w:rPr>
      </w:pPr>
      <w:r w:rsidRPr="00CE169E">
        <w:rPr>
          <w:rFonts w:asciiTheme="majorBidi" w:hAnsiTheme="majorBidi" w:cstheme="majorBidi"/>
          <w:sz w:val="24"/>
          <w:szCs w:val="24"/>
        </w:rPr>
        <w:t xml:space="preserve">Jenis data yang digunakan untuk pengujian </w:t>
      </w:r>
      <w:proofErr w:type="spellStart"/>
      <w:r w:rsidRPr="00CE169E">
        <w:rPr>
          <w:rFonts w:asciiTheme="majorBidi" w:hAnsiTheme="majorBidi" w:cstheme="majorBidi"/>
          <w:sz w:val="24"/>
          <w:szCs w:val="24"/>
        </w:rPr>
        <w:t>normalitas</w:t>
      </w:r>
      <w:proofErr w:type="spellEnd"/>
      <w:r w:rsidRPr="00CE169E">
        <w:rPr>
          <w:rFonts w:asciiTheme="majorBidi" w:hAnsiTheme="majorBidi" w:cstheme="majorBidi"/>
          <w:sz w:val="24"/>
          <w:szCs w:val="24"/>
        </w:rPr>
        <w:t xml:space="preserve"> yaitu uji </w:t>
      </w:r>
      <w:proofErr w:type="spellStart"/>
      <w:r w:rsidRPr="00CE169E">
        <w:rPr>
          <w:rFonts w:asciiTheme="majorBidi" w:hAnsiTheme="majorBidi" w:cstheme="majorBidi"/>
          <w:sz w:val="24"/>
          <w:szCs w:val="24"/>
        </w:rPr>
        <w:t>kolmogorov</w:t>
      </w:r>
      <w:proofErr w:type="spellEnd"/>
      <w:r w:rsidRPr="00CE169E">
        <w:rPr>
          <w:rFonts w:asciiTheme="majorBidi" w:hAnsiTheme="majorBidi" w:cstheme="majorBidi"/>
          <w:sz w:val="24"/>
          <w:szCs w:val="24"/>
        </w:rPr>
        <w:t xml:space="preserve"> – </w:t>
      </w:r>
      <w:proofErr w:type="spellStart"/>
      <w:r w:rsidRPr="00CE169E">
        <w:rPr>
          <w:rFonts w:asciiTheme="majorBidi" w:hAnsiTheme="majorBidi" w:cstheme="majorBidi"/>
          <w:sz w:val="24"/>
          <w:szCs w:val="24"/>
        </w:rPr>
        <w:t>smirnov</w:t>
      </w:r>
      <w:proofErr w:type="spellEnd"/>
      <w:r w:rsidRPr="00CE169E">
        <w:rPr>
          <w:rFonts w:asciiTheme="majorBidi" w:hAnsiTheme="majorBidi" w:cstheme="majorBidi"/>
          <w:sz w:val="24"/>
          <w:szCs w:val="24"/>
        </w:rPr>
        <w:t xml:space="preserve">. Adapun langkah-langkah uji </w:t>
      </w:r>
      <w:proofErr w:type="spellStart"/>
      <w:r w:rsidRPr="00CE169E">
        <w:rPr>
          <w:rFonts w:asciiTheme="majorBidi" w:hAnsiTheme="majorBidi" w:cstheme="majorBidi"/>
          <w:sz w:val="24"/>
          <w:szCs w:val="24"/>
        </w:rPr>
        <w:t>kolmogorov</w:t>
      </w:r>
      <w:proofErr w:type="spellEnd"/>
      <w:r w:rsidRPr="00CE169E">
        <w:rPr>
          <w:rFonts w:asciiTheme="majorBidi" w:hAnsiTheme="majorBidi" w:cstheme="majorBidi"/>
          <w:sz w:val="24"/>
          <w:szCs w:val="24"/>
        </w:rPr>
        <w:t xml:space="preserve"> – </w:t>
      </w:r>
      <w:proofErr w:type="spellStart"/>
      <w:r w:rsidRPr="00CE169E">
        <w:rPr>
          <w:rFonts w:asciiTheme="majorBidi" w:hAnsiTheme="majorBidi" w:cstheme="majorBidi"/>
          <w:sz w:val="24"/>
          <w:szCs w:val="24"/>
        </w:rPr>
        <w:t>smirnov</w:t>
      </w:r>
      <w:proofErr w:type="spellEnd"/>
      <w:r w:rsidRPr="00CE169E">
        <w:rPr>
          <w:rFonts w:asciiTheme="majorBidi" w:hAnsiTheme="majorBidi" w:cstheme="majorBidi"/>
          <w:sz w:val="24"/>
          <w:szCs w:val="24"/>
        </w:rPr>
        <w:t xml:space="preserve"> sebagai berikut :</w:t>
      </w:r>
    </w:p>
    <w:p w:rsidR="00DE4B6A" w:rsidRPr="00975B8E" w:rsidRDefault="00DE4B6A" w:rsidP="00DE4B6A">
      <w:pPr>
        <w:pStyle w:val="ListParagraph"/>
        <w:widowControl/>
        <w:numPr>
          <w:ilvl w:val="0"/>
          <w:numId w:val="8"/>
        </w:numPr>
        <w:autoSpaceDE/>
        <w:autoSpaceDN/>
        <w:spacing w:after="160" w:line="360" w:lineRule="auto"/>
        <w:contextualSpacing/>
        <w:jc w:val="left"/>
        <w:rPr>
          <w:rFonts w:asciiTheme="majorBidi" w:hAnsiTheme="majorBidi" w:cstheme="majorBidi"/>
          <w:sz w:val="24"/>
          <w:szCs w:val="24"/>
          <w:lang w:val="id-ID"/>
        </w:rPr>
      </w:pPr>
      <w:r w:rsidRPr="00975B8E">
        <w:rPr>
          <w:rFonts w:asciiTheme="majorBidi" w:hAnsiTheme="majorBidi" w:cstheme="majorBidi"/>
          <w:sz w:val="24"/>
          <w:szCs w:val="24"/>
        </w:rPr>
        <w:t xml:space="preserve">Menentukan taraf signifikan ( </w:t>
      </w:r>
      <w:r w:rsidRPr="00975B8E">
        <w:rPr>
          <w:rFonts w:ascii="Cambria Math" w:hAnsi="Cambria Math" w:cs="Cambria Math"/>
          <w:sz w:val="24"/>
          <w:szCs w:val="24"/>
        </w:rPr>
        <w:t>∝</w:t>
      </w:r>
      <w:r w:rsidRPr="00975B8E">
        <w:rPr>
          <w:rFonts w:asciiTheme="majorBidi" w:hAnsiTheme="majorBidi" w:cstheme="majorBidi"/>
          <w:sz w:val="24"/>
          <w:szCs w:val="24"/>
        </w:rPr>
        <w:t xml:space="preserve"> ), dengan </w:t>
      </w:r>
      <w:r w:rsidRPr="00975B8E">
        <w:rPr>
          <w:rFonts w:ascii="Cambria Math" w:hAnsi="Cambria Math" w:cs="Cambria Math"/>
          <w:sz w:val="24"/>
          <w:szCs w:val="24"/>
        </w:rPr>
        <w:t>∝</w:t>
      </w:r>
      <w:r w:rsidRPr="00975B8E">
        <w:rPr>
          <w:rFonts w:asciiTheme="majorBidi" w:hAnsiTheme="majorBidi" w:cstheme="majorBidi"/>
          <w:sz w:val="24"/>
          <w:szCs w:val="24"/>
        </w:rPr>
        <w:t xml:space="preserve"> = 5% (0,05) dengan hipotesis yang akan diuji.</w:t>
      </w:r>
      <w:r>
        <w:rPr>
          <w:rFonts w:asciiTheme="majorBidi" w:hAnsiTheme="majorBidi" w:cstheme="majorBidi"/>
          <w:sz w:val="24"/>
          <w:szCs w:val="24"/>
          <w:lang w:val="en-US"/>
        </w:rPr>
        <w:t xml:space="preserve"> </w:t>
      </w:r>
      <w:r w:rsidRPr="00975B8E">
        <w:rPr>
          <w:rFonts w:ascii="Cambria Math" w:hAnsi="Cambria Math" w:cs="Cambria Math"/>
          <w:sz w:val="24"/>
          <w:szCs w:val="24"/>
        </w:rPr>
        <w:t>𝐻𝐼</w:t>
      </w:r>
      <w:r w:rsidRPr="00975B8E">
        <w:rPr>
          <w:rFonts w:asciiTheme="majorBidi" w:hAnsiTheme="majorBidi" w:cstheme="majorBidi"/>
          <w:sz w:val="24"/>
          <w:szCs w:val="24"/>
        </w:rPr>
        <w:t>= Sampel berasal dari populasi berdistribusi normal</w:t>
      </w:r>
      <w:r>
        <w:rPr>
          <w:rFonts w:asciiTheme="majorBidi" w:hAnsiTheme="majorBidi" w:cstheme="majorBidi"/>
          <w:sz w:val="24"/>
          <w:szCs w:val="24"/>
          <w:lang w:val="en-US"/>
        </w:rPr>
        <w:t xml:space="preserve">, </w:t>
      </w:r>
      <w:r w:rsidRPr="00975B8E">
        <w:rPr>
          <w:rFonts w:ascii="Cambria Math" w:hAnsi="Cambria Math" w:cs="Cambria Math"/>
          <w:sz w:val="24"/>
          <w:szCs w:val="24"/>
        </w:rPr>
        <w:t>𝐻𝑜</w:t>
      </w:r>
      <w:r w:rsidRPr="00975B8E">
        <w:rPr>
          <w:rFonts w:asciiTheme="majorBidi" w:hAnsiTheme="majorBidi" w:cstheme="majorBidi"/>
          <w:sz w:val="24"/>
          <w:szCs w:val="24"/>
        </w:rPr>
        <w:t xml:space="preserve">= Sampel tidak berasal dari populasi berdistribusi normal. Jika </w:t>
      </w:r>
      <w:proofErr w:type="spellStart"/>
      <w:r w:rsidRPr="00975B8E">
        <w:rPr>
          <w:rFonts w:asciiTheme="majorBidi" w:hAnsiTheme="majorBidi" w:cstheme="majorBidi"/>
          <w:sz w:val="24"/>
          <w:szCs w:val="24"/>
        </w:rPr>
        <w:t>Fo</w:t>
      </w:r>
      <w:proofErr w:type="spellEnd"/>
      <w:r w:rsidRPr="00975B8E">
        <w:rPr>
          <w:rFonts w:asciiTheme="majorBidi" w:hAnsiTheme="majorBidi" w:cstheme="majorBidi"/>
          <w:sz w:val="24"/>
          <w:szCs w:val="24"/>
        </w:rPr>
        <w:t xml:space="preserve"> = </w:t>
      </w:r>
      <w:proofErr w:type="spellStart"/>
      <w:r w:rsidRPr="00975B8E">
        <w:rPr>
          <w:rFonts w:asciiTheme="majorBidi" w:hAnsiTheme="majorBidi" w:cstheme="majorBidi"/>
          <w:sz w:val="24"/>
          <w:szCs w:val="24"/>
        </w:rPr>
        <w:t>Fhitung</w:t>
      </w:r>
      <w:proofErr w:type="spellEnd"/>
      <w:r w:rsidRPr="00975B8E">
        <w:rPr>
          <w:rFonts w:asciiTheme="majorBidi" w:hAnsiTheme="majorBidi" w:cstheme="majorBidi"/>
          <w:sz w:val="24"/>
          <w:szCs w:val="24"/>
        </w:rPr>
        <w:t xml:space="preserve"> ˂ </w:t>
      </w:r>
      <w:proofErr w:type="spellStart"/>
      <w:r w:rsidRPr="00975B8E">
        <w:rPr>
          <w:rFonts w:asciiTheme="majorBidi" w:hAnsiTheme="majorBidi" w:cstheme="majorBidi"/>
          <w:sz w:val="24"/>
          <w:szCs w:val="24"/>
        </w:rPr>
        <w:t>Ftabel</w:t>
      </w:r>
      <w:proofErr w:type="spellEnd"/>
      <w:r w:rsidRPr="00975B8E">
        <w:rPr>
          <w:rFonts w:asciiTheme="majorBidi" w:hAnsiTheme="majorBidi" w:cstheme="majorBidi"/>
          <w:sz w:val="24"/>
          <w:szCs w:val="24"/>
        </w:rPr>
        <w:t xml:space="preserve"> terima Ho, dan</w:t>
      </w:r>
      <w:r w:rsidRPr="00975B8E">
        <w:rPr>
          <w:rFonts w:asciiTheme="majorBidi" w:hAnsiTheme="majorBidi" w:cstheme="majorBidi"/>
          <w:sz w:val="24"/>
          <w:szCs w:val="24"/>
          <w:lang w:val="en-US"/>
        </w:rPr>
        <w:t xml:space="preserve"> j</w:t>
      </w:r>
      <w:proofErr w:type="spellStart"/>
      <w:r w:rsidRPr="00975B8E">
        <w:rPr>
          <w:rFonts w:asciiTheme="majorBidi" w:hAnsiTheme="majorBidi" w:cstheme="majorBidi"/>
          <w:sz w:val="24"/>
          <w:szCs w:val="24"/>
        </w:rPr>
        <w:t>ika</w:t>
      </w:r>
      <w:proofErr w:type="spellEnd"/>
      <w:r w:rsidRPr="00975B8E">
        <w:rPr>
          <w:rFonts w:asciiTheme="majorBidi" w:hAnsiTheme="majorBidi" w:cstheme="majorBidi"/>
          <w:sz w:val="24"/>
          <w:szCs w:val="24"/>
        </w:rPr>
        <w:t xml:space="preserve"> </w:t>
      </w:r>
      <w:proofErr w:type="spellStart"/>
      <w:r w:rsidRPr="00975B8E">
        <w:rPr>
          <w:rFonts w:asciiTheme="majorBidi" w:hAnsiTheme="majorBidi" w:cstheme="majorBidi"/>
          <w:sz w:val="24"/>
          <w:szCs w:val="24"/>
        </w:rPr>
        <w:t>Fo</w:t>
      </w:r>
      <w:proofErr w:type="spellEnd"/>
      <w:r w:rsidRPr="00975B8E">
        <w:rPr>
          <w:rFonts w:asciiTheme="majorBidi" w:hAnsiTheme="majorBidi" w:cstheme="majorBidi"/>
          <w:sz w:val="24"/>
          <w:szCs w:val="24"/>
        </w:rPr>
        <w:t xml:space="preserve"> = </w:t>
      </w:r>
      <w:proofErr w:type="spellStart"/>
      <w:r w:rsidRPr="00975B8E">
        <w:rPr>
          <w:rFonts w:asciiTheme="majorBidi" w:hAnsiTheme="majorBidi" w:cstheme="majorBidi"/>
          <w:sz w:val="24"/>
          <w:szCs w:val="24"/>
        </w:rPr>
        <w:t>Fhitung</w:t>
      </w:r>
      <w:proofErr w:type="spellEnd"/>
      <w:r w:rsidRPr="00975B8E">
        <w:rPr>
          <w:rFonts w:asciiTheme="majorBidi" w:hAnsiTheme="majorBidi" w:cstheme="majorBidi"/>
          <w:sz w:val="24"/>
          <w:szCs w:val="24"/>
        </w:rPr>
        <w:t xml:space="preserve"> &gt; </w:t>
      </w:r>
      <w:proofErr w:type="spellStart"/>
      <w:r w:rsidRPr="00975B8E">
        <w:rPr>
          <w:rFonts w:asciiTheme="majorBidi" w:hAnsiTheme="majorBidi" w:cstheme="majorBidi"/>
          <w:sz w:val="24"/>
          <w:szCs w:val="24"/>
        </w:rPr>
        <w:t>Ftabel</w:t>
      </w:r>
      <w:proofErr w:type="spellEnd"/>
      <w:r w:rsidRPr="00975B8E">
        <w:rPr>
          <w:rFonts w:asciiTheme="majorBidi" w:hAnsiTheme="majorBidi" w:cstheme="majorBidi"/>
          <w:sz w:val="24"/>
          <w:szCs w:val="24"/>
        </w:rPr>
        <w:t xml:space="preserve"> tolak Ho</w:t>
      </w:r>
    </w:p>
    <w:p w:rsidR="00DE4B6A" w:rsidRPr="00975B8E" w:rsidRDefault="00DE4B6A" w:rsidP="00DE4B6A">
      <w:pPr>
        <w:pStyle w:val="ListParagraph"/>
        <w:widowControl/>
        <w:numPr>
          <w:ilvl w:val="0"/>
          <w:numId w:val="8"/>
        </w:numPr>
        <w:autoSpaceDE/>
        <w:autoSpaceDN/>
        <w:spacing w:after="160" w:line="360" w:lineRule="auto"/>
        <w:contextualSpacing/>
        <w:jc w:val="left"/>
        <w:rPr>
          <w:rFonts w:asciiTheme="majorBidi" w:hAnsiTheme="majorBidi" w:cstheme="majorBidi"/>
          <w:sz w:val="24"/>
          <w:szCs w:val="24"/>
        </w:rPr>
      </w:pPr>
      <w:r w:rsidRPr="00975B8E">
        <w:rPr>
          <w:rFonts w:asciiTheme="majorBidi" w:hAnsiTheme="majorBidi" w:cstheme="majorBidi"/>
          <w:sz w:val="24"/>
          <w:szCs w:val="24"/>
        </w:rPr>
        <w:t xml:space="preserve">Langkah-langkah pengujian </w:t>
      </w:r>
      <w:proofErr w:type="spellStart"/>
      <w:r w:rsidRPr="00975B8E">
        <w:rPr>
          <w:rFonts w:asciiTheme="majorBidi" w:hAnsiTheme="majorBidi" w:cstheme="majorBidi"/>
          <w:sz w:val="24"/>
          <w:szCs w:val="24"/>
        </w:rPr>
        <w:t>normalitas</w:t>
      </w:r>
      <w:proofErr w:type="spellEnd"/>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menyusun</w:t>
      </w:r>
      <w:r w:rsidRPr="00E74375">
        <w:rPr>
          <w:rFonts w:asciiTheme="majorBidi" w:hAnsiTheme="majorBidi" w:cstheme="majorBidi"/>
          <w:sz w:val="24"/>
          <w:szCs w:val="24"/>
        </w:rPr>
        <w:t xml:space="preserve"> data dari yang terkecil ke yang terbesar</w:t>
      </w:r>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menyusun</w:t>
      </w:r>
      <w:r w:rsidRPr="00E74375">
        <w:rPr>
          <w:rFonts w:asciiTheme="majorBidi" w:hAnsiTheme="majorBidi" w:cstheme="majorBidi"/>
          <w:sz w:val="24"/>
          <w:szCs w:val="24"/>
        </w:rPr>
        <w:t xml:space="preserve"> Frekuensi nilai yang sama</w:t>
      </w:r>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menghitung</w:t>
      </w:r>
      <w:r w:rsidRPr="00E74375">
        <w:rPr>
          <w:rFonts w:asciiTheme="majorBidi" w:hAnsiTheme="majorBidi" w:cstheme="majorBidi"/>
          <w:sz w:val="24"/>
          <w:szCs w:val="24"/>
        </w:rPr>
        <w:t xml:space="preserve"> </w:t>
      </w:r>
      <w:proofErr w:type="spellStart"/>
      <w:r w:rsidRPr="00E74375">
        <w:rPr>
          <w:rFonts w:asciiTheme="majorBidi" w:hAnsiTheme="majorBidi" w:cstheme="majorBidi"/>
          <w:sz w:val="24"/>
          <w:szCs w:val="24"/>
        </w:rPr>
        <w:t>nilao</w:t>
      </w:r>
      <w:proofErr w:type="spellEnd"/>
      <w:r w:rsidRPr="00E74375">
        <w:rPr>
          <w:rFonts w:asciiTheme="majorBidi" w:hAnsiTheme="majorBidi" w:cstheme="majorBidi"/>
          <w:sz w:val="24"/>
          <w:szCs w:val="24"/>
        </w:rPr>
        <w:t xml:space="preserve"> proporsi : </w:t>
      </w:r>
      <w:proofErr w:type="spellStart"/>
      <w:r w:rsidRPr="00E74375">
        <w:rPr>
          <w:rFonts w:asciiTheme="majorBidi" w:hAnsiTheme="majorBidi" w:cstheme="majorBidi"/>
          <w:sz w:val="24"/>
          <w:szCs w:val="24"/>
        </w:rPr>
        <w:t>Pi</w:t>
      </w:r>
      <w:proofErr w:type="spellEnd"/>
      <w:r w:rsidRPr="00E74375">
        <w:rPr>
          <w:rFonts w:asciiTheme="majorBidi" w:hAnsiTheme="majorBidi" w:cstheme="majorBidi"/>
          <w:sz w:val="24"/>
          <w:szCs w:val="24"/>
        </w:rPr>
        <w:t xml:space="preserve"> = </w:t>
      </w:r>
      <w:proofErr w:type="spellStart"/>
      <w:r w:rsidRPr="00E74375">
        <w:rPr>
          <w:rFonts w:asciiTheme="majorBidi" w:hAnsiTheme="majorBidi" w:cstheme="majorBidi"/>
          <w:sz w:val="24"/>
          <w:szCs w:val="24"/>
        </w:rPr>
        <w:t>fi</w:t>
      </w:r>
      <w:proofErr w:type="spellEnd"/>
      <w:r w:rsidRPr="00E74375">
        <w:rPr>
          <w:rFonts w:asciiTheme="majorBidi" w:hAnsiTheme="majorBidi" w:cstheme="majorBidi"/>
          <w:sz w:val="24"/>
          <w:szCs w:val="24"/>
        </w:rPr>
        <w:t>/n, dengan n adalah banyaknya data</w:t>
      </w:r>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menghitung</w:t>
      </w:r>
      <w:r w:rsidRPr="00E74375">
        <w:rPr>
          <w:rFonts w:asciiTheme="majorBidi" w:hAnsiTheme="majorBidi" w:cstheme="majorBidi"/>
          <w:sz w:val="24"/>
          <w:szCs w:val="24"/>
        </w:rPr>
        <w:t xml:space="preserve"> proporsi kumulatif (</w:t>
      </w:r>
      <w:proofErr w:type="spellStart"/>
      <w:r w:rsidRPr="00E74375">
        <w:rPr>
          <w:rFonts w:asciiTheme="majorBidi" w:hAnsiTheme="majorBidi" w:cstheme="majorBidi"/>
          <w:sz w:val="24"/>
          <w:szCs w:val="24"/>
        </w:rPr>
        <w:t>Kp</w:t>
      </w:r>
      <w:proofErr w:type="spellEnd"/>
      <w:r w:rsidRPr="00E74375">
        <w:rPr>
          <w:rFonts w:asciiTheme="majorBidi" w:hAnsiTheme="majorBidi" w:cstheme="majorBidi"/>
          <w:sz w:val="24"/>
          <w:szCs w:val="24"/>
        </w:rPr>
        <w:t>)</w:t>
      </w:r>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ment</w:t>
      </w:r>
      <w:r w:rsidRPr="00033609">
        <w:rPr>
          <w:rFonts w:asciiTheme="majorBidi" w:hAnsiTheme="majorBidi" w:cstheme="majorBidi"/>
          <w:sz w:val="24"/>
          <w:szCs w:val="24"/>
        </w:rPr>
        <w:t>ransformasikan nilai dat</w:t>
      </w:r>
      <w:r>
        <w:rPr>
          <w:rFonts w:asciiTheme="majorBidi" w:hAnsiTheme="majorBidi" w:cstheme="majorBidi"/>
          <w:sz w:val="24"/>
          <w:szCs w:val="24"/>
        </w:rPr>
        <w:t xml:space="preserve">a Xi ke bentuk </w:t>
      </w:r>
      <w:proofErr w:type="spellStart"/>
      <w:r>
        <w:rPr>
          <w:rFonts w:asciiTheme="majorBidi" w:hAnsiTheme="majorBidi" w:cstheme="majorBidi"/>
          <w:sz w:val="24"/>
          <w:szCs w:val="24"/>
        </w:rPr>
        <w:t>Zi</w:t>
      </w:r>
      <w:proofErr w:type="spellEnd"/>
      <w:r>
        <w:rPr>
          <w:rFonts w:asciiTheme="majorBidi" w:hAnsiTheme="majorBidi" w:cstheme="majorBidi"/>
          <w:sz w:val="24"/>
          <w:szCs w:val="24"/>
        </w:rPr>
        <w:t xml:space="preserve"> </w:t>
      </w:r>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w:t>
      </w:r>
      <w:r w:rsidRPr="00033609">
        <w:rPr>
          <w:rFonts w:asciiTheme="majorBidi" w:hAnsiTheme="majorBidi" w:cstheme="majorBidi"/>
          <w:sz w:val="24"/>
          <w:szCs w:val="24"/>
        </w:rPr>
        <w:t xml:space="preserve">entukan nilai </w:t>
      </w:r>
      <w:proofErr w:type="spellStart"/>
      <w:r w:rsidRPr="00033609">
        <w:rPr>
          <w:rFonts w:asciiTheme="majorBidi" w:hAnsiTheme="majorBidi" w:cstheme="majorBidi"/>
          <w:sz w:val="24"/>
          <w:szCs w:val="24"/>
        </w:rPr>
        <w:t>Ztabel</w:t>
      </w:r>
      <w:proofErr w:type="spellEnd"/>
      <w:r w:rsidRPr="00033609">
        <w:rPr>
          <w:rFonts w:asciiTheme="majorBidi" w:hAnsiTheme="majorBidi" w:cstheme="majorBidi"/>
          <w:sz w:val="24"/>
          <w:szCs w:val="24"/>
        </w:rPr>
        <w:t xml:space="preserve"> berdasarkan </w:t>
      </w:r>
      <w:proofErr w:type="spellStart"/>
      <w:r w:rsidRPr="00033609">
        <w:rPr>
          <w:rFonts w:asciiTheme="majorBidi" w:hAnsiTheme="majorBidi" w:cstheme="majorBidi"/>
          <w:sz w:val="24"/>
          <w:szCs w:val="24"/>
        </w:rPr>
        <w:t>Zi</w:t>
      </w:r>
      <w:proofErr w:type="spellEnd"/>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mengh</w:t>
      </w:r>
      <w:r w:rsidRPr="00033609">
        <w:rPr>
          <w:rFonts w:asciiTheme="majorBidi" w:hAnsiTheme="majorBidi" w:cstheme="majorBidi"/>
          <w:sz w:val="24"/>
          <w:szCs w:val="24"/>
        </w:rPr>
        <w:t xml:space="preserve">itung nilai │α2│= </w:t>
      </w:r>
      <w:proofErr w:type="spellStart"/>
      <w:r w:rsidRPr="00033609">
        <w:rPr>
          <w:rFonts w:asciiTheme="majorBidi" w:hAnsiTheme="majorBidi" w:cstheme="majorBidi"/>
          <w:sz w:val="24"/>
          <w:szCs w:val="24"/>
        </w:rPr>
        <w:t>Kp</w:t>
      </w:r>
      <w:proofErr w:type="spellEnd"/>
      <w:r w:rsidRPr="00033609">
        <w:rPr>
          <w:rFonts w:asciiTheme="majorBidi" w:hAnsiTheme="majorBidi" w:cstheme="majorBidi"/>
          <w:sz w:val="24"/>
          <w:szCs w:val="24"/>
        </w:rPr>
        <w:t xml:space="preserve"> - </w:t>
      </w:r>
      <w:proofErr w:type="spellStart"/>
      <w:r w:rsidRPr="00033609">
        <w:rPr>
          <w:rFonts w:asciiTheme="majorBidi" w:hAnsiTheme="majorBidi" w:cstheme="majorBidi"/>
          <w:sz w:val="24"/>
          <w:szCs w:val="24"/>
        </w:rPr>
        <w:t>Ztabel</w:t>
      </w:r>
      <w:proofErr w:type="spellEnd"/>
      <w:r w:rsidRPr="00033609">
        <w:rPr>
          <w:rFonts w:asciiTheme="majorBidi" w:hAnsiTheme="majorBidi" w:cstheme="majorBidi"/>
          <w:sz w:val="24"/>
          <w:szCs w:val="24"/>
        </w:rPr>
        <w:t xml:space="preserve"> dan │α1│= P - │α2│</w:t>
      </w:r>
    </w:p>
    <w:p w:rsidR="00DE4B6A"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mencari</w:t>
      </w:r>
      <w:r w:rsidRPr="00033609">
        <w:rPr>
          <w:rFonts w:asciiTheme="majorBidi" w:hAnsiTheme="majorBidi" w:cstheme="majorBidi"/>
          <w:sz w:val="24"/>
          <w:szCs w:val="24"/>
        </w:rPr>
        <w:t xml:space="preserve"> │α1│maksimum sebagai α</w:t>
      </w:r>
      <w:proofErr w:type="spellStart"/>
      <w:r w:rsidRPr="00033609">
        <w:rPr>
          <w:rFonts w:asciiTheme="majorBidi" w:hAnsiTheme="majorBidi" w:cstheme="majorBidi"/>
          <w:sz w:val="24"/>
          <w:szCs w:val="24"/>
        </w:rPr>
        <w:t>max</w:t>
      </w:r>
      <w:proofErr w:type="spellEnd"/>
    </w:p>
    <w:p w:rsidR="00DE4B6A" w:rsidRPr="00033609" w:rsidRDefault="00DE4B6A" w:rsidP="00DE4B6A">
      <w:pPr>
        <w:pStyle w:val="ListParagraph"/>
        <w:widowControl/>
        <w:numPr>
          <w:ilvl w:val="0"/>
          <w:numId w:val="7"/>
        </w:numPr>
        <w:autoSpaceDE/>
        <w:autoSpaceDN/>
        <w:spacing w:after="160" w:line="360" w:lineRule="auto"/>
        <w:ind w:left="1080"/>
        <w:contextualSpacing/>
        <w:jc w:val="left"/>
        <w:rPr>
          <w:rFonts w:asciiTheme="majorBidi" w:hAnsiTheme="majorBidi" w:cstheme="majorBidi"/>
          <w:sz w:val="24"/>
          <w:szCs w:val="24"/>
        </w:rPr>
      </w:pPr>
      <w:r>
        <w:rPr>
          <w:rFonts w:asciiTheme="majorBidi" w:hAnsiTheme="majorBidi" w:cstheme="majorBidi"/>
          <w:sz w:val="24"/>
          <w:szCs w:val="24"/>
        </w:rPr>
        <w:t>mel</w:t>
      </w:r>
      <w:r w:rsidRPr="00033609">
        <w:rPr>
          <w:rFonts w:asciiTheme="majorBidi" w:hAnsiTheme="majorBidi" w:cstheme="majorBidi"/>
          <w:sz w:val="24"/>
          <w:szCs w:val="24"/>
        </w:rPr>
        <w:t>akukan pengujian, yaitu :</w:t>
      </w:r>
    </w:p>
    <w:p w:rsidR="00DE4B6A" w:rsidRPr="00033609" w:rsidRDefault="00DE4B6A" w:rsidP="00DE4B6A">
      <w:pPr>
        <w:pStyle w:val="ListParagraph"/>
        <w:widowControl/>
        <w:numPr>
          <w:ilvl w:val="0"/>
          <w:numId w:val="9"/>
        </w:numPr>
        <w:autoSpaceDE/>
        <w:autoSpaceDN/>
        <w:spacing w:after="160" w:line="360" w:lineRule="auto"/>
        <w:ind w:left="1440"/>
        <w:contextualSpacing/>
        <w:jc w:val="left"/>
        <w:rPr>
          <w:rFonts w:asciiTheme="majorBidi" w:hAnsiTheme="majorBidi" w:cstheme="majorBidi"/>
          <w:sz w:val="24"/>
          <w:szCs w:val="24"/>
        </w:rPr>
      </w:pPr>
      <w:r w:rsidRPr="00033609">
        <w:rPr>
          <w:rFonts w:asciiTheme="majorBidi" w:hAnsiTheme="majorBidi" w:cstheme="majorBidi"/>
          <w:sz w:val="24"/>
          <w:szCs w:val="24"/>
        </w:rPr>
        <w:t xml:space="preserve">Terima Ho jika αmin ≤ </w:t>
      </w:r>
      <w:proofErr w:type="spellStart"/>
      <w:r w:rsidRPr="00033609">
        <w:rPr>
          <w:rFonts w:asciiTheme="majorBidi" w:hAnsiTheme="majorBidi" w:cstheme="majorBidi"/>
          <w:sz w:val="24"/>
          <w:szCs w:val="24"/>
        </w:rPr>
        <w:t>Dtabel</w:t>
      </w:r>
      <w:proofErr w:type="spellEnd"/>
    </w:p>
    <w:p w:rsidR="003112F9" w:rsidRPr="00BA10F3" w:rsidRDefault="00DE4B6A" w:rsidP="00BA10F3">
      <w:pPr>
        <w:pStyle w:val="ListParagraph"/>
        <w:widowControl/>
        <w:numPr>
          <w:ilvl w:val="0"/>
          <w:numId w:val="9"/>
        </w:numPr>
        <w:autoSpaceDE/>
        <w:autoSpaceDN/>
        <w:spacing w:after="160" w:line="360" w:lineRule="auto"/>
        <w:ind w:left="1440"/>
        <w:contextualSpacing/>
        <w:jc w:val="left"/>
        <w:rPr>
          <w:rFonts w:asciiTheme="majorBidi" w:hAnsiTheme="majorBidi" w:cstheme="majorBidi"/>
          <w:sz w:val="24"/>
          <w:szCs w:val="24"/>
        </w:rPr>
        <w:sectPr w:rsidR="003112F9" w:rsidRPr="00BA10F3" w:rsidSect="00DE4B6A">
          <w:type w:val="continuous"/>
          <w:pgSz w:w="10320" w:h="14570"/>
          <w:pgMar w:top="920" w:right="560" w:bottom="280" w:left="880" w:header="720" w:footer="720" w:gutter="0"/>
          <w:cols w:space="720"/>
        </w:sectPr>
      </w:pPr>
      <w:r w:rsidRPr="00975B8E">
        <w:rPr>
          <w:rFonts w:asciiTheme="majorBidi" w:hAnsiTheme="majorBidi" w:cstheme="majorBidi"/>
          <w:sz w:val="24"/>
          <w:szCs w:val="24"/>
        </w:rPr>
        <w:t>Tolak Ho jika α</w:t>
      </w:r>
      <w:proofErr w:type="spellStart"/>
      <w:r w:rsidRPr="00975B8E">
        <w:rPr>
          <w:rFonts w:asciiTheme="majorBidi" w:hAnsiTheme="majorBidi" w:cstheme="majorBidi"/>
          <w:sz w:val="24"/>
          <w:szCs w:val="24"/>
        </w:rPr>
        <w:t>max</w:t>
      </w:r>
      <w:proofErr w:type="spellEnd"/>
      <w:r w:rsidRPr="00975B8E">
        <w:rPr>
          <w:rFonts w:asciiTheme="majorBidi" w:hAnsiTheme="majorBidi" w:cstheme="majorBidi"/>
          <w:sz w:val="24"/>
          <w:szCs w:val="24"/>
        </w:rPr>
        <w:t xml:space="preserve"> &gt; </w:t>
      </w:r>
      <w:proofErr w:type="spellStart"/>
      <w:r w:rsidRPr="00975B8E">
        <w:rPr>
          <w:rFonts w:asciiTheme="majorBidi" w:hAnsiTheme="majorBidi" w:cstheme="majorBidi"/>
          <w:sz w:val="24"/>
          <w:szCs w:val="24"/>
        </w:rPr>
        <w:t>Dtabe</w:t>
      </w:r>
      <w:r w:rsidR="00BA10F3">
        <w:rPr>
          <w:rFonts w:asciiTheme="majorBidi" w:hAnsiTheme="majorBidi" w:cstheme="majorBidi"/>
          <w:sz w:val="24"/>
          <w:szCs w:val="24"/>
        </w:rPr>
        <w:t>l</w:t>
      </w:r>
      <w:proofErr w:type="spellEnd"/>
    </w:p>
    <w:p w:rsidR="003112F9" w:rsidRDefault="00BA10F3" w:rsidP="00BA10F3">
      <w:pPr>
        <w:pStyle w:val="Heading1"/>
        <w:ind w:left="0"/>
        <w:jc w:val="both"/>
      </w:pPr>
      <w:r>
        <w:rPr>
          <w:color w:val="4471C4"/>
        </w:rPr>
        <w:lastRenderedPageBreak/>
        <w:t>Kesimpulan</w:t>
      </w:r>
    </w:p>
    <w:p w:rsidR="00BA10F3" w:rsidRPr="00BA10F3" w:rsidRDefault="00BA10F3" w:rsidP="00BA10F3">
      <w:pPr>
        <w:pStyle w:val="BodyText"/>
        <w:spacing w:line="360" w:lineRule="auto"/>
        <w:jc w:val="both"/>
      </w:pPr>
      <w:r w:rsidRPr="00BA10F3">
        <w:t xml:space="preserve">Berdasarkan hasil penelitian yang telah di uraikan penulis, mengenai Pengaruh Kompetensi </w:t>
      </w:r>
      <w:proofErr w:type="spellStart"/>
      <w:r w:rsidRPr="00BA10F3">
        <w:t>Pedadogik</w:t>
      </w:r>
      <w:proofErr w:type="spellEnd"/>
      <w:r w:rsidRPr="00BA10F3">
        <w:t xml:space="preserve"> Guru Terhadap Prestasi Belajar Siswa Kelas X Mata Pelajaran Fikih Ibadah di Madrasah </w:t>
      </w:r>
      <w:proofErr w:type="spellStart"/>
      <w:r w:rsidRPr="00BA10F3">
        <w:t>Aliyah</w:t>
      </w:r>
      <w:proofErr w:type="spellEnd"/>
      <w:r w:rsidRPr="00BA10F3">
        <w:t xml:space="preserve"> </w:t>
      </w:r>
      <w:proofErr w:type="spellStart"/>
      <w:r w:rsidRPr="00BA10F3">
        <w:t>Attaqwa</w:t>
      </w:r>
      <w:proofErr w:type="spellEnd"/>
      <w:r w:rsidRPr="00BA10F3">
        <w:t xml:space="preserve"> 03 maka kesimpulan yang di peroleh adalah sebagai berikut:</w:t>
      </w:r>
    </w:p>
    <w:p w:rsidR="00BA10F3" w:rsidRPr="00BA10F3" w:rsidRDefault="00BA10F3" w:rsidP="00BA10F3">
      <w:pPr>
        <w:pStyle w:val="BodyText"/>
        <w:numPr>
          <w:ilvl w:val="1"/>
          <w:numId w:val="11"/>
        </w:numPr>
        <w:spacing w:line="360" w:lineRule="auto"/>
        <w:ind w:left="540"/>
        <w:jc w:val="both"/>
      </w:pPr>
      <w:r w:rsidRPr="00BA10F3">
        <w:t xml:space="preserve">Hipotesis Nol (Ho) dan Hipotesis Alternatif (Ha) di terima. Karena berdasarkan uji t hitung didapati sebesar 12,4899 sedangkan t tabel 1,984 dengan taraf nyata 0,05 DF 94 dengan demikian t hitung lebih besar dari t tabel. Artinya terdapat pengaruh yang signifikan antara variabel X (Pengaruh Kompetensi </w:t>
      </w:r>
      <w:proofErr w:type="spellStart"/>
      <w:r w:rsidRPr="00BA10F3">
        <w:t>Pedagogik</w:t>
      </w:r>
      <w:proofErr w:type="spellEnd"/>
      <w:r w:rsidRPr="00BA10F3">
        <w:t xml:space="preserve"> Guru) terhadap Variabel Y (Prestasi Belajar Fikih).</w:t>
      </w:r>
    </w:p>
    <w:p w:rsidR="003112F9" w:rsidRPr="00BA10F3" w:rsidRDefault="00BA10F3" w:rsidP="00BA10F3">
      <w:pPr>
        <w:pStyle w:val="BodyText"/>
        <w:numPr>
          <w:ilvl w:val="1"/>
          <w:numId w:val="11"/>
        </w:numPr>
        <w:spacing w:line="360" w:lineRule="auto"/>
        <w:ind w:left="540"/>
        <w:jc w:val="both"/>
      </w:pPr>
      <w:r>
        <w:t>Angka</w:t>
      </w:r>
      <w:r w:rsidRPr="00BA10F3">
        <w:t xml:space="preserve"> antara variabel X dan variabel Y terdapat korelasi yang tinggi atau kuat. Dengan memperhatikan besarnya </w:t>
      </w:r>
      <w:proofErr w:type="spellStart"/>
      <w:r w:rsidRPr="00BA10F3">
        <w:t>Rxy</w:t>
      </w:r>
      <w:proofErr w:type="spellEnd"/>
      <w:r w:rsidRPr="00BA10F3">
        <w:t xml:space="preserve"> (0,79) yang teretak </w:t>
      </w:r>
      <w:proofErr w:type="spellStart"/>
      <w:r w:rsidRPr="00BA10F3">
        <w:t>diantara</w:t>
      </w:r>
      <w:proofErr w:type="spellEnd"/>
      <w:r w:rsidRPr="00BA10F3">
        <w:t xml:space="preserve"> 0,71 - 0,90. Dan Berdasarkan uji KD (</w:t>
      </w:r>
      <w:proofErr w:type="spellStart"/>
      <w:r w:rsidRPr="00BA10F3">
        <w:t>Coefficient</w:t>
      </w:r>
      <w:proofErr w:type="spellEnd"/>
      <w:r w:rsidRPr="00BA10F3">
        <w:t xml:space="preserve"> of </w:t>
      </w:r>
      <w:proofErr w:type="spellStart"/>
      <w:r w:rsidRPr="00BA10F3">
        <w:t>deternation</w:t>
      </w:r>
      <w:proofErr w:type="spellEnd"/>
      <w:r w:rsidRPr="00BA10F3">
        <w:t>) didapati kontribusi yang tinggi atau kuat yaitu dengan nilai sebesar 62,41% dan 37,59% yang dipengaruhi oleh faktor lain, yaitu dari dalam seperti aspek fisiologis (kesehatan anak tersebut), dan aspek psikologis (intelegensi, perhatian, minat dan bakat). Sedangkan faktor dari luar yaitu keluarga dan lingkungan.</w:t>
      </w:r>
    </w:p>
    <w:p w:rsidR="003112F9" w:rsidRDefault="003112F9">
      <w:pPr>
        <w:pStyle w:val="BodyText"/>
        <w:spacing w:before="11"/>
        <w:rPr>
          <w:sz w:val="21"/>
        </w:rPr>
      </w:pPr>
    </w:p>
    <w:p w:rsidR="003112F9" w:rsidRDefault="00BA10F3" w:rsidP="00BA10F3">
      <w:pPr>
        <w:pStyle w:val="Heading1"/>
        <w:spacing w:line="240" w:lineRule="auto"/>
        <w:ind w:left="0"/>
        <w:jc w:val="both"/>
      </w:pPr>
      <w:proofErr w:type="spellStart"/>
      <w:r>
        <w:rPr>
          <w:color w:val="4471C4"/>
        </w:rPr>
        <w:t>References</w:t>
      </w:r>
      <w:proofErr w:type="spellEnd"/>
    </w:p>
    <w:p w:rsidR="00BA10F3" w:rsidRDefault="00BA10F3" w:rsidP="00BA10F3">
      <w:pPr>
        <w:spacing w:line="360" w:lineRule="auto"/>
        <w:ind w:left="540" w:hanging="540"/>
        <w:jc w:val="both"/>
        <w:rPr>
          <w:rFonts w:asciiTheme="majorBidi" w:hAnsiTheme="majorBidi" w:cstheme="majorBidi"/>
          <w:sz w:val="24"/>
          <w:szCs w:val="24"/>
        </w:rPr>
      </w:pPr>
      <w:r w:rsidRPr="00663DD9">
        <w:rPr>
          <w:rFonts w:asciiTheme="majorBidi" w:hAnsiTheme="majorBidi" w:cstheme="majorBidi"/>
          <w:sz w:val="24"/>
          <w:szCs w:val="24"/>
        </w:rPr>
        <w:t xml:space="preserve">Amos </w:t>
      </w:r>
      <w:proofErr w:type="spellStart"/>
      <w:r w:rsidRPr="00663DD9">
        <w:rPr>
          <w:rFonts w:asciiTheme="majorBidi" w:hAnsiTheme="majorBidi" w:cstheme="majorBidi"/>
          <w:sz w:val="24"/>
          <w:szCs w:val="24"/>
        </w:rPr>
        <w:t>Neolaka</w:t>
      </w:r>
      <w:proofErr w:type="spellEnd"/>
      <w:r w:rsidRPr="00663DD9">
        <w:rPr>
          <w:rFonts w:asciiTheme="majorBidi" w:hAnsiTheme="majorBidi" w:cstheme="majorBidi"/>
          <w:sz w:val="24"/>
          <w:szCs w:val="24"/>
        </w:rPr>
        <w:t xml:space="preserve"> dan Grace </w:t>
      </w:r>
      <w:proofErr w:type="spellStart"/>
      <w:r w:rsidRPr="00663DD9">
        <w:rPr>
          <w:rFonts w:asciiTheme="majorBidi" w:hAnsiTheme="majorBidi" w:cstheme="majorBidi"/>
          <w:sz w:val="24"/>
          <w:szCs w:val="24"/>
        </w:rPr>
        <w:t>Amalia</w:t>
      </w:r>
      <w:proofErr w:type="spellEnd"/>
      <w:r w:rsidRPr="00663DD9">
        <w:rPr>
          <w:rFonts w:asciiTheme="majorBidi" w:hAnsiTheme="majorBidi" w:cstheme="majorBidi"/>
          <w:sz w:val="24"/>
          <w:szCs w:val="24"/>
        </w:rPr>
        <w:t xml:space="preserve">, </w:t>
      </w:r>
      <w:proofErr w:type="spellStart"/>
      <w:r w:rsidRPr="00BA10F3">
        <w:rPr>
          <w:rFonts w:asciiTheme="majorBidi" w:hAnsiTheme="majorBidi" w:cstheme="majorBidi"/>
          <w:i/>
          <w:iCs/>
          <w:sz w:val="24"/>
          <w:szCs w:val="24"/>
        </w:rPr>
        <w:t>Landasan</w:t>
      </w:r>
      <w:proofErr w:type="spellEnd"/>
      <w:r w:rsidRPr="00BA10F3">
        <w:rPr>
          <w:rFonts w:asciiTheme="majorBidi" w:hAnsiTheme="majorBidi" w:cstheme="majorBidi"/>
          <w:i/>
          <w:iCs/>
          <w:sz w:val="24"/>
          <w:szCs w:val="24"/>
        </w:rPr>
        <w:t xml:space="preserve"> Pendidikan: Dasar Pengenalan Diri Sendiri Menuju Perubahan Hidup</w:t>
      </w:r>
      <w:r w:rsidRPr="00663DD9">
        <w:rPr>
          <w:rFonts w:asciiTheme="majorBidi" w:hAnsiTheme="majorBidi" w:cstheme="majorBidi"/>
          <w:sz w:val="24"/>
          <w:szCs w:val="24"/>
        </w:rPr>
        <w:t>, Depok: Kencana, 2017, hlm.2</w:t>
      </w:r>
    </w:p>
    <w:p w:rsidR="00BA10F3" w:rsidRDefault="00BA10F3" w:rsidP="00BA10F3">
      <w:pPr>
        <w:spacing w:line="360" w:lineRule="auto"/>
        <w:ind w:left="540" w:hanging="540"/>
        <w:jc w:val="both"/>
        <w:rPr>
          <w:rFonts w:asciiTheme="majorBidi" w:hAnsiTheme="majorBidi" w:cstheme="majorBidi"/>
          <w:sz w:val="24"/>
          <w:szCs w:val="24"/>
        </w:rPr>
      </w:pPr>
      <w:proofErr w:type="spellStart"/>
      <w:r w:rsidRPr="00663DD9">
        <w:rPr>
          <w:rFonts w:asciiTheme="majorBidi" w:hAnsiTheme="majorBidi" w:cstheme="majorBidi"/>
          <w:sz w:val="24"/>
          <w:szCs w:val="24"/>
        </w:rPr>
        <w:t>Bakhrul</w:t>
      </w:r>
      <w:proofErr w:type="spellEnd"/>
      <w:r w:rsidRPr="00663DD9">
        <w:rPr>
          <w:rFonts w:asciiTheme="majorBidi" w:hAnsiTheme="majorBidi" w:cstheme="majorBidi"/>
          <w:sz w:val="24"/>
          <w:szCs w:val="24"/>
        </w:rPr>
        <w:t xml:space="preserve"> </w:t>
      </w:r>
      <w:proofErr w:type="spellStart"/>
      <w:r w:rsidRPr="00663DD9">
        <w:rPr>
          <w:rFonts w:asciiTheme="majorBidi" w:hAnsiTheme="majorBidi" w:cstheme="majorBidi"/>
          <w:sz w:val="24"/>
          <w:szCs w:val="24"/>
        </w:rPr>
        <w:t>Ulum</w:t>
      </w:r>
      <w:proofErr w:type="spellEnd"/>
      <w:r w:rsidRPr="00663DD9">
        <w:rPr>
          <w:rFonts w:asciiTheme="majorBidi" w:hAnsiTheme="majorBidi" w:cstheme="majorBidi"/>
          <w:sz w:val="24"/>
          <w:szCs w:val="24"/>
        </w:rPr>
        <w:t xml:space="preserve">, </w:t>
      </w:r>
      <w:r w:rsidRPr="00BA10F3">
        <w:rPr>
          <w:rFonts w:asciiTheme="majorBidi" w:hAnsiTheme="majorBidi" w:cstheme="majorBidi"/>
          <w:i/>
          <w:iCs/>
          <w:sz w:val="24"/>
          <w:szCs w:val="24"/>
        </w:rPr>
        <w:t xml:space="preserve">Mata Pelajaran </w:t>
      </w:r>
      <w:proofErr w:type="spellStart"/>
      <w:r w:rsidRPr="00BA10F3">
        <w:rPr>
          <w:rFonts w:asciiTheme="majorBidi" w:hAnsiTheme="majorBidi" w:cstheme="majorBidi"/>
          <w:i/>
          <w:iCs/>
          <w:sz w:val="24"/>
          <w:szCs w:val="24"/>
        </w:rPr>
        <w:t>Fiqih</w:t>
      </w:r>
      <w:proofErr w:type="spellEnd"/>
      <w:r w:rsidRPr="00663DD9">
        <w:rPr>
          <w:rFonts w:asciiTheme="majorBidi" w:hAnsiTheme="majorBidi" w:cstheme="majorBidi"/>
          <w:sz w:val="24"/>
          <w:szCs w:val="24"/>
        </w:rPr>
        <w:t xml:space="preserve">, diakses dari </w:t>
      </w:r>
      <w:hyperlink r:id="rId11" w:history="1">
        <w:r w:rsidRPr="005E0B4F">
          <w:rPr>
            <w:rStyle w:val="Hyperlink"/>
            <w:rFonts w:asciiTheme="majorBidi" w:hAnsiTheme="majorBidi" w:cstheme="majorBidi"/>
            <w:sz w:val="24"/>
            <w:szCs w:val="24"/>
          </w:rPr>
          <w:t>http://blogeulum.blogspot.co.id</w:t>
        </w:r>
      </w:hyperlink>
      <w:r>
        <w:rPr>
          <w:rFonts w:asciiTheme="majorBidi" w:hAnsiTheme="majorBidi" w:cstheme="majorBidi"/>
          <w:sz w:val="24"/>
          <w:szCs w:val="24"/>
        </w:rPr>
        <w:t xml:space="preserve"> </w:t>
      </w:r>
      <w:r w:rsidRPr="00663DD9">
        <w:rPr>
          <w:rFonts w:asciiTheme="majorBidi" w:hAnsiTheme="majorBidi" w:cstheme="majorBidi"/>
          <w:sz w:val="24"/>
          <w:szCs w:val="24"/>
        </w:rPr>
        <w:t>pada tanggal 24 Februari 2013.).</w:t>
      </w:r>
    </w:p>
    <w:p w:rsidR="00BA10F3" w:rsidRDefault="00BA10F3" w:rsidP="00BA10F3">
      <w:pPr>
        <w:spacing w:line="360" w:lineRule="auto"/>
        <w:ind w:left="540" w:hanging="540"/>
        <w:jc w:val="both"/>
        <w:rPr>
          <w:rFonts w:asciiTheme="majorBidi" w:hAnsiTheme="majorBidi" w:cstheme="majorBidi"/>
          <w:sz w:val="24"/>
          <w:szCs w:val="24"/>
        </w:rPr>
      </w:pPr>
      <w:r w:rsidRPr="00663DD9">
        <w:rPr>
          <w:rFonts w:asciiTheme="majorBidi" w:hAnsiTheme="majorBidi" w:cstheme="majorBidi"/>
          <w:sz w:val="24"/>
          <w:szCs w:val="24"/>
        </w:rPr>
        <w:t xml:space="preserve">Hamid </w:t>
      </w:r>
      <w:proofErr w:type="spellStart"/>
      <w:r w:rsidRPr="00663DD9">
        <w:rPr>
          <w:rFonts w:asciiTheme="majorBidi" w:hAnsiTheme="majorBidi" w:cstheme="majorBidi"/>
          <w:sz w:val="24"/>
          <w:szCs w:val="24"/>
        </w:rPr>
        <w:t>Darmidi</w:t>
      </w:r>
      <w:proofErr w:type="spellEnd"/>
      <w:r w:rsidRPr="00663DD9">
        <w:rPr>
          <w:rFonts w:asciiTheme="majorBidi" w:hAnsiTheme="majorBidi" w:cstheme="majorBidi"/>
          <w:sz w:val="24"/>
          <w:szCs w:val="24"/>
        </w:rPr>
        <w:t xml:space="preserve">, </w:t>
      </w:r>
      <w:r w:rsidRPr="00BA10F3">
        <w:rPr>
          <w:rFonts w:asciiTheme="majorBidi" w:hAnsiTheme="majorBidi" w:cstheme="majorBidi"/>
          <w:i/>
          <w:iCs/>
          <w:sz w:val="24"/>
          <w:szCs w:val="24"/>
        </w:rPr>
        <w:t xml:space="preserve">Kemampuan Dasar </w:t>
      </w:r>
      <w:proofErr w:type="spellStart"/>
      <w:r w:rsidRPr="00BA10F3">
        <w:rPr>
          <w:rFonts w:asciiTheme="majorBidi" w:hAnsiTheme="majorBidi" w:cstheme="majorBidi"/>
          <w:i/>
          <w:iCs/>
          <w:sz w:val="24"/>
          <w:szCs w:val="24"/>
        </w:rPr>
        <w:t>Megajar</w:t>
      </w:r>
      <w:proofErr w:type="spellEnd"/>
      <w:r w:rsidRPr="00BA10F3">
        <w:rPr>
          <w:rFonts w:asciiTheme="majorBidi" w:hAnsiTheme="majorBidi" w:cstheme="majorBidi"/>
          <w:i/>
          <w:iCs/>
          <w:sz w:val="24"/>
          <w:szCs w:val="24"/>
        </w:rPr>
        <w:t xml:space="preserve">, </w:t>
      </w:r>
      <w:proofErr w:type="spellStart"/>
      <w:r w:rsidRPr="00BA10F3">
        <w:rPr>
          <w:rFonts w:asciiTheme="majorBidi" w:hAnsiTheme="majorBidi" w:cstheme="majorBidi"/>
          <w:i/>
          <w:iCs/>
          <w:sz w:val="24"/>
          <w:szCs w:val="24"/>
        </w:rPr>
        <w:t>Landasan</w:t>
      </w:r>
      <w:proofErr w:type="spellEnd"/>
      <w:r w:rsidRPr="00BA10F3">
        <w:rPr>
          <w:rFonts w:asciiTheme="majorBidi" w:hAnsiTheme="majorBidi" w:cstheme="majorBidi"/>
          <w:i/>
          <w:iCs/>
          <w:sz w:val="24"/>
          <w:szCs w:val="24"/>
        </w:rPr>
        <w:t xml:space="preserve"> Konsep dan Implementasi</w:t>
      </w:r>
      <w:r w:rsidRPr="00663DD9">
        <w:rPr>
          <w:rFonts w:asciiTheme="majorBidi" w:hAnsiTheme="majorBidi" w:cstheme="majorBidi"/>
          <w:sz w:val="24"/>
          <w:szCs w:val="24"/>
        </w:rPr>
        <w:t xml:space="preserve">, Bandung: </w:t>
      </w:r>
      <w:proofErr w:type="spellStart"/>
      <w:r w:rsidRPr="00663DD9">
        <w:rPr>
          <w:rFonts w:asciiTheme="majorBidi" w:hAnsiTheme="majorBidi" w:cstheme="majorBidi"/>
          <w:sz w:val="24"/>
          <w:szCs w:val="24"/>
        </w:rPr>
        <w:t>Alfabeta</w:t>
      </w:r>
      <w:proofErr w:type="spellEnd"/>
      <w:r w:rsidRPr="00663DD9">
        <w:rPr>
          <w:rFonts w:asciiTheme="majorBidi" w:hAnsiTheme="majorBidi" w:cstheme="majorBidi"/>
          <w:sz w:val="24"/>
          <w:szCs w:val="24"/>
        </w:rPr>
        <w:t>, 2010 ,hlm.31</w:t>
      </w:r>
    </w:p>
    <w:p w:rsidR="00BA10F3" w:rsidRDefault="00BA10F3" w:rsidP="00BA10F3">
      <w:pPr>
        <w:spacing w:line="360" w:lineRule="auto"/>
        <w:ind w:left="540" w:hanging="540"/>
        <w:jc w:val="both"/>
        <w:rPr>
          <w:rFonts w:asciiTheme="majorBidi" w:hAnsiTheme="majorBidi" w:cstheme="majorBidi"/>
          <w:sz w:val="24"/>
          <w:szCs w:val="24"/>
        </w:rPr>
      </w:pPr>
      <w:proofErr w:type="spellStart"/>
      <w:r w:rsidRPr="00663DD9">
        <w:rPr>
          <w:rFonts w:asciiTheme="majorBidi" w:hAnsiTheme="majorBidi" w:cstheme="majorBidi"/>
          <w:sz w:val="24"/>
          <w:szCs w:val="24"/>
        </w:rPr>
        <w:t>Muhaimin</w:t>
      </w:r>
      <w:proofErr w:type="spellEnd"/>
      <w:r w:rsidRPr="00663DD9">
        <w:rPr>
          <w:rFonts w:asciiTheme="majorBidi" w:hAnsiTheme="majorBidi" w:cstheme="majorBidi"/>
          <w:sz w:val="24"/>
          <w:szCs w:val="24"/>
        </w:rPr>
        <w:t xml:space="preserve"> </w:t>
      </w:r>
      <w:proofErr w:type="spellStart"/>
      <w:r w:rsidRPr="00663DD9">
        <w:rPr>
          <w:rFonts w:asciiTheme="majorBidi" w:hAnsiTheme="majorBidi" w:cstheme="majorBidi"/>
          <w:sz w:val="24"/>
          <w:szCs w:val="24"/>
        </w:rPr>
        <w:t>dkk</w:t>
      </w:r>
      <w:proofErr w:type="spellEnd"/>
      <w:r w:rsidRPr="00663DD9">
        <w:rPr>
          <w:rFonts w:asciiTheme="majorBidi" w:hAnsiTheme="majorBidi" w:cstheme="majorBidi"/>
          <w:sz w:val="24"/>
          <w:szCs w:val="24"/>
        </w:rPr>
        <w:t xml:space="preserve">, </w:t>
      </w:r>
      <w:r w:rsidRPr="00BA10F3">
        <w:rPr>
          <w:rFonts w:asciiTheme="majorBidi" w:hAnsiTheme="majorBidi" w:cstheme="majorBidi"/>
          <w:i/>
          <w:iCs/>
          <w:sz w:val="24"/>
          <w:szCs w:val="24"/>
        </w:rPr>
        <w:t>Strategi Belajar Mengajar</w:t>
      </w:r>
      <w:r w:rsidRPr="00663DD9">
        <w:rPr>
          <w:rFonts w:asciiTheme="majorBidi" w:hAnsiTheme="majorBidi" w:cstheme="majorBidi"/>
          <w:sz w:val="24"/>
          <w:szCs w:val="24"/>
        </w:rPr>
        <w:t>, Surabaya: Citra Media, 1996, hlm.70</w:t>
      </w:r>
    </w:p>
    <w:p w:rsidR="00BA10F3" w:rsidRDefault="00BA10F3" w:rsidP="00BA10F3">
      <w:pPr>
        <w:spacing w:line="360" w:lineRule="auto"/>
        <w:ind w:left="540" w:hanging="540"/>
        <w:jc w:val="both"/>
        <w:rPr>
          <w:rFonts w:asciiTheme="majorBidi" w:hAnsiTheme="majorBidi" w:cstheme="majorBidi"/>
          <w:sz w:val="24"/>
          <w:szCs w:val="24"/>
        </w:rPr>
      </w:pPr>
      <w:proofErr w:type="spellStart"/>
      <w:r w:rsidRPr="00663DD9">
        <w:rPr>
          <w:rFonts w:asciiTheme="majorBidi" w:hAnsiTheme="majorBidi" w:cstheme="majorBidi"/>
          <w:sz w:val="24"/>
          <w:szCs w:val="24"/>
        </w:rPr>
        <w:t>Poerwanto</w:t>
      </w:r>
      <w:proofErr w:type="spellEnd"/>
      <w:r w:rsidRPr="00663DD9">
        <w:rPr>
          <w:rFonts w:asciiTheme="majorBidi" w:hAnsiTheme="majorBidi" w:cstheme="majorBidi"/>
          <w:sz w:val="24"/>
          <w:szCs w:val="24"/>
        </w:rPr>
        <w:t xml:space="preserve">, </w:t>
      </w:r>
      <w:proofErr w:type="spellStart"/>
      <w:r w:rsidRPr="00663DD9">
        <w:rPr>
          <w:rFonts w:asciiTheme="majorBidi" w:hAnsiTheme="majorBidi" w:cstheme="majorBidi"/>
          <w:sz w:val="24"/>
          <w:szCs w:val="24"/>
        </w:rPr>
        <w:t>Ngalim</w:t>
      </w:r>
      <w:proofErr w:type="spellEnd"/>
      <w:r w:rsidRPr="00663DD9">
        <w:rPr>
          <w:rFonts w:asciiTheme="majorBidi" w:hAnsiTheme="majorBidi" w:cstheme="majorBidi"/>
          <w:sz w:val="24"/>
          <w:szCs w:val="24"/>
        </w:rPr>
        <w:t>. Psikologi Pendidikan. Ban</w:t>
      </w:r>
      <w:r>
        <w:rPr>
          <w:rFonts w:asciiTheme="majorBidi" w:hAnsiTheme="majorBidi" w:cstheme="majorBidi"/>
          <w:sz w:val="24"/>
          <w:szCs w:val="24"/>
        </w:rPr>
        <w:t xml:space="preserve">dung: PT </w:t>
      </w:r>
      <w:proofErr w:type="spellStart"/>
      <w:r>
        <w:rPr>
          <w:rFonts w:asciiTheme="majorBidi" w:hAnsiTheme="majorBidi" w:cstheme="majorBidi"/>
          <w:sz w:val="24"/>
          <w:szCs w:val="24"/>
        </w:rPr>
        <w:t>Rosda</w:t>
      </w:r>
      <w:proofErr w:type="spellEnd"/>
      <w:r>
        <w:rPr>
          <w:rFonts w:asciiTheme="majorBidi" w:hAnsiTheme="majorBidi" w:cstheme="majorBidi"/>
          <w:sz w:val="24"/>
          <w:szCs w:val="24"/>
        </w:rPr>
        <w:t xml:space="preserve"> Karya. 2007, h.</w:t>
      </w:r>
      <w:r w:rsidRPr="00663DD9">
        <w:rPr>
          <w:rFonts w:asciiTheme="majorBidi" w:hAnsiTheme="majorBidi" w:cstheme="majorBidi"/>
          <w:sz w:val="24"/>
          <w:szCs w:val="24"/>
        </w:rPr>
        <w:t>3</w:t>
      </w:r>
    </w:p>
    <w:p w:rsidR="00BA10F3" w:rsidRDefault="00BA10F3" w:rsidP="00BA10F3">
      <w:pPr>
        <w:spacing w:line="360" w:lineRule="auto"/>
        <w:ind w:left="540" w:hanging="540"/>
        <w:jc w:val="both"/>
        <w:rPr>
          <w:rFonts w:asciiTheme="majorBidi" w:hAnsiTheme="majorBidi" w:cstheme="majorBidi"/>
          <w:sz w:val="24"/>
          <w:szCs w:val="24"/>
        </w:rPr>
      </w:pPr>
      <w:proofErr w:type="spellStart"/>
      <w:r w:rsidRPr="00E506AF">
        <w:rPr>
          <w:rFonts w:asciiTheme="majorBidi" w:hAnsiTheme="majorBidi" w:cstheme="majorBidi"/>
          <w:sz w:val="24"/>
          <w:szCs w:val="24"/>
        </w:rPr>
        <w:t>Stefanis</w:t>
      </w:r>
      <w:proofErr w:type="spellEnd"/>
      <w:r w:rsidRPr="00E506AF">
        <w:rPr>
          <w:rFonts w:asciiTheme="majorBidi" w:hAnsiTheme="majorBidi" w:cstheme="majorBidi"/>
          <w:sz w:val="24"/>
          <w:szCs w:val="24"/>
        </w:rPr>
        <w:t xml:space="preserve"> M. Marbun, Psikologi Pendidikan, Ponorogo: </w:t>
      </w:r>
      <w:proofErr w:type="spellStart"/>
      <w:r w:rsidRPr="00E506AF">
        <w:rPr>
          <w:rFonts w:asciiTheme="majorBidi" w:hAnsiTheme="majorBidi" w:cstheme="majorBidi"/>
          <w:sz w:val="24"/>
          <w:szCs w:val="24"/>
        </w:rPr>
        <w:t>Uwai</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Isnpirasi</w:t>
      </w:r>
      <w:proofErr w:type="spellEnd"/>
      <w:r>
        <w:rPr>
          <w:rFonts w:asciiTheme="majorBidi" w:hAnsiTheme="majorBidi" w:cstheme="majorBidi"/>
          <w:sz w:val="24"/>
          <w:szCs w:val="24"/>
        </w:rPr>
        <w:t xml:space="preserve"> Indonesia, 2018, h</w:t>
      </w:r>
      <w:r w:rsidRPr="00E506AF">
        <w:rPr>
          <w:rFonts w:asciiTheme="majorBidi" w:hAnsiTheme="majorBidi" w:cstheme="majorBidi"/>
          <w:sz w:val="24"/>
          <w:szCs w:val="24"/>
        </w:rPr>
        <w:t>.9</w:t>
      </w:r>
    </w:p>
    <w:p w:rsidR="00BA10F3" w:rsidRDefault="00BA10F3" w:rsidP="00BA10F3">
      <w:pPr>
        <w:spacing w:line="360" w:lineRule="auto"/>
        <w:ind w:left="540" w:hanging="540"/>
        <w:jc w:val="both"/>
        <w:rPr>
          <w:rFonts w:asciiTheme="majorBidi" w:hAnsiTheme="majorBidi" w:cstheme="majorBidi"/>
          <w:sz w:val="24"/>
          <w:szCs w:val="24"/>
        </w:rPr>
      </w:pPr>
      <w:r w:rsidRPr="00E506AF">
        <w:rPr>
          <w:rFonts w:asciiTheme="majorBidi" w:hAnsiTheme="majorBidi" w:cstheme="majorBidi"/>
          <w:sz w:val="24"/>
          <w:szCs w:val="24"/>
        </w:rPr>
        <w:t xml:space="preserve">Sudirman, Interaksi dan Motivasi Belajar Mengajar, Jakarta: PT </w:t>
      </w:r>
      <w:r>
        <w:rPr>
          <w:rFonts w:asciiTheme="majorBidi" w:hAnsiTheme="majorBidi" w:cstheme="majorBidi"/>
          <w:sz w:val="24"/>
          <w:szCs w:val="24"/>
        </w:rPr>
        <w:t xml:space="preserve">Raja </w:t>
      </w:r>
      <w:proofErr w:type="spellStart"/>
      <w:r>
        <w:rPr>
          <w:rFonts w:asciiTheme="majorBidi" w:hAnsiTheme="majorBidi" w:cstheme="majorBidi"/>
          <w:sz w:val="24"/>
          <w:szCs w:val="24"/>
        </w:rPr>
        <w:t>Grafindo</w:t>
      </w:r>
      <w:proofErr w:type="spellEnd"/>
      <w:r>
        <w:rPr>
          <w:rFonts w:asciiTheme="majorBidi" w:hAnsiTheme="majorBidi" w:cstheme="majorBidi"/>
          <w:sz w:val="24"/>
          <w:szCs w:val="24"/>
        </w:rPr>
        <w:t xml:space="preserve"> Persada, 2014, h</w:t>
      </w:r>
      <w:r w:rsidRPr="00E506AF">
        <w:rPr>
          <w:rFonts w:asciiTheme="majorBidi" w:hAnsiTheme="majorBidi" w:cstheme="majorBidi"/>
          <w:sz w:val="24"/>
          <w:szCs w:val="24"/>
        </w:rPr>
        <w:t>.181</w:t>
      </w:r>
    </w:p>
    <w:p w:rsidR="00BA10F3" w:rsidRDefault="00BA10F3" w:rsidP="00BA10F3">
      <w:pPr>
        <w:spacing w:line="360" w:lineRule="auto"/>
        <w:ind w:left="540" w:hanging="540"/>
        <w:jc w:val="both"/>
        <w:rPr>
          <w:rFonts w:asciiTheme="majorBidi" w:hAnsiTheme="majorBidi" w:cstheme="majorBidi"/>
          <w:sz w:val="24"/>
          <w:szCs w:val="24"/>
        </w:rPr>
      </w:pPr>
      <w:r w:rsidRPr="00E506AF">
        <w:rPr>
          <w:rFonts w:asciiTheme="majorBidi" w:hAnsiTheme="majorBidi" w:cstheme="majorBidi"/>
          <w:sz w:val="24"/>
          <w:szCs w:val="24"/>
        </w:rPr>
        <w:t xml:space="preserve">Syaiful Bahri </w:t>
      </w:r>
      <w:proofErr w:type="spellStart"/>
      <w:r w:rsidRPr="00E506AF">
        <w:rPr>
          <w:rFonts w:asciiTheme="majorBidi" w:hAnsiTheme="majorBidi" w:cstheme="majorBidi"/>
          <w:sz w:val="24"/>
          <w:szCs w:val="24"/>
        </w:rPr>
        <w:t>Djamarah</w:t>
      </w:r>
      <w:proofErr w:type="spellEnd"/>
      <w:r w:rsidRPr="00E506AF">
        <w:rPr>
          <w:rFonts w:asciiTheme="majorBidi" w:hAnsiTheme="majorBidi" w:cstheme="majorBidi"/>
          <w:sz w:val="24"/>
          <w:szCs w:val="24"/>
        </w:rPr>
        <w:t>, Prestasi Belajar dan Kompetensi Guru,Sur</w:t>
      </w:r>
      <w:r>
        <w:rPr>
          <w:rFonts w:asciiTheme="majorBidi" w:hAnsiTheme="majorBidi" w:cstheme="majorBidi"/>
          <w:sz w:val="24"/>
          <w:szCs w:val="24"/>
        </w:rPr>
        <w:t>abaya: Usaha Nasional, 2010, h</w:t>
      </w:r>
      <w:r w:rsidRPr="00E506AF">
        <w:rPr>
          <w:rFonts w:asciiTheme="majorBidi" w:hAnsiTheme="majorBidi" w:cstheme="majorBidi"/>
          <w:sz w:val="24"/>
          <w:szCs w:val="24"/>
        </w:rPr>
        <w:t>.19</w:t>
      </w:r>
    </w:p>
    <w:p w:rsidR="00BA10F3" w:rsidRDefault="00BA10F3" w:rsidP="00BA10F3">
      <w:pPr>
        <w:spacing w:line="360" w:lineRule="auto"/>
        <w:ind w:left="540" w:hanging="540"/>
        <w:jc w:val="both"/>
        <w:rPr>
          <w:rFonts w:asciiTheme="majorBidi" w:hAnsiTheme="majorBidi" w:cstheme="majorBidi"/>
          <w:sz w:val="24"/>
          <w:szCs w:val="24"/>
        </w:rPr>
      </w:pPr>
      <w:proofErr w:type="spellStart"/>
      <w:r w:rsidRPr="002466F8">
        <w:rPr>
          <w:rFonts w:asciiTheme="majorBidi" w:hAnsiTheme="majorBidi" w:cstheme="majorBidi"/>
          <w:sz w:val="24"/>
          <w:szCs w:val="24"/>
        </w:rPr>
        <w:t>Sabri</w:t>
      </w:r>
      <w:proofErr w:type="spellEnd"/>
      <w:r w:rsidRPr="002466F8">
        <w:rPr>
          <w:rFonts w:asciiTheme="majorBidi" w:hAnsiTheme="majorBidi" w:cstheme="majorBidi"/>
          <w:sz w:val="24"/>
          <w:szCs w:val="24"/>
        </w:rPr>
        <w:t xml:space="preserve"> Samin dan Andi </w:t>
      </w:r>
      <w:proofErr w:type="spellStart"/>
      <w:r w:rsidRPr="002466F8">
        <w:rPr>
          <w:rFonts w:asciiTheme="majorBidi" w:hAnsiTheme="majorBidi" w:cstheme="majorBidi"/>
          <w:sz w:val="24"/>
          <w:szCs w:val="24"/>
        </w:rPr>
        <w:t>Nurmaya</w:t>
      </w:r>
      <w:proofErr w:type="spellEnd"/>
      <w:r w:rsidRPr="002466F8">
        <w:rPr>
          <w:rFonts w:asciiTheme="majorBidi" w:hAnsiTheme="majorBidi" w:cstheme="majorBidi"/>
          <w:sz w:val="24"/>
          <w:szCs w:val="24"/>
        </w:rPr>
        <w:t xml:space="preserve"> </w:t>
      </w:r>
      <w:proofErr w:type="spellStart"/>
      <w:r w:rsidRPr="002466F8">
        <w:rPr>
          <w:rFonts w:asciiTheme="majorBidi" w:hAnsiTheme="majorBidi" w:cstheme="majorBidi"/>
          <w:sz w:val="24"/>
          <w:szCs w:val="24"/>
        </w:rPr>
        <w:t>Aroeng</w:t>
      </w:r>
      <w:proofErr w:type="spellEnd"/>
      <w:r w:rsidRPr="002466F8">
        <w:rPr>
          <w:rFonts w:asciiTheme="majorBidi" w:hAnsiTheme="majorBidi" w:cstheme="majorBidi"/>
          <w:sz w:val="24"/>
          <w:szCs w:val="24"/>
        </w:rPr>
        <w:t xml:space="preserve">, Fikih II, Makasar: </w:t>
      </w:r>
      <w:proofErr w:type="spellStart"/>
      <w:r w:rsidRPr="002466F8">
        <w:rPr>
          <w:rFonts w:asciiTheme="majorBidi" w:hAnsiTheme="majorBidi" w:cstheme="majorBidi"/>
          <w:sz w:val="24"/>
          <w:szCs w:val="24"/>
        </w:rPr>
        <w:t>Alaudin</w:t>
      </w:r>
      <w:proofErr w:type="spellEnd"/>
      <w:r w:rsidRPr="002466F8">
        <w:rPr>
          <w:rFonts w:asciiTheme="majorBidi" w:hAnsiTheme="majorBidi" w:cstheme="majorBidi"/>
          <w:sz w:val="24"/>
          <w:szCs w:val="24"/>
        </w:rPr>
        <w:t xml:space="preserve"> </w:t>
      </w:r>
      <w:proofErr w:type="spellStart"/>
      <w:r w:rsidRPr="002466F8">
        <w:rPr>
          <w:rFonts w:asciiTheme="majorBidi" w:hAnsiTheme="majorBidi" w:cstheme="majorBidi"/>
          <w:sz w:val="24"/>
          <w:szCs w:val="24"/>
        </w:rPr>
        <w:t>press</w:t>
      </w:r>
      <w:proofErr w:type="spellEnd"/>
      <w:r w:rsidRPr="002466F8">
        <w:rPr>
          <w:rFonts w:asciiTheme="majorBidi" w:hAnsiTheme="majorBidi" w:cstheme="majorBidi"/>
          <w:sz w:val="24"/>
          <w:szCs w:val="24"/>
        </w:rPr>
        <w:t>, 2010, hlm.2</w:t>
      </w:r>
    </w:p>
    <w:p w:rsidR="00BA10F3" w:rsidRDefault="00BA10F3" w:rsidP="00BA10F3">
      <w:pPr>
        <w:spacing w:line="360" w:lineRule="auto"/>
        <w:ind w:left="540" w:hanging="540"/>
        <w:jc w:val="both"/>
        <w:rPr>
          <w:rFonts w:asciiTheme="majorBidi" w:hAnsiTheme="majorBidi" w:cstheme="majorBidi"/>
          <w:sz w:val="24"/>
          <w:szCs w:val="24"/>
        </w:rPr>
      </w:pPr>
      <w:proofErr w:type="spellStart"/>
      <w:r w:rsidRPr="002466F8">
        <w:rPr>
          <w:rFonts w:asciiTheme="majorBidi" w:hAnsiTheme="majorBidi" w:cstheme="majorBidi"/>
          <w:sz w:val="24"/>
          <w:szCs w:val="24"/>
        </w:rPr>
        <w:lastRenderedPageBreak/>
        <w:t>Syafi’I</w:t>
      </w:r>
      <w:proofErr w:type="spellEnd"/>
      <w:r w:rsidRPr="002466F8">
        <w:rPr>
          <w:rFonts w:asciiTheme="majorBidi" w:hAnsiTheme="majorBidi" w:cstheme="majorBidi"/>
          <w:sz w:val="24"/>
          <w:szCs w:val="24"/>
        </w:rPr>
        <w:t xml:space="preserve"> Karim, </w:t>
      </w:r>
      <w:proofErr w:type="spellStart"/>
      <w:r w:rsidRPr="002466F8">
        <w:rPr>
          <w:rFonts w:asciiTheme="majorBidi" w:hAnsiTheme="majorBidi" w:cstheme="majorBidi"/>
          <w:sz w:val="24"/>
          <w:szCs w:val="24"/>
        </w:rPr>
        <w:t>Fiqih</w:t>
      </w:r>
      <w:proofErr w:type="spellEnd"/>
      <w:r w:rsidRPr="002466F8">
        <w:rPr>
          <w:rFonts w:asciiTheme="majorBidi" w:hAnsiTheme="majorBidi" w:cstheme="majorBidi"/>
          <w:sz w:val="24"/>
          <w:szCs w:val="24"/>
        </w:rPr>
        <w:t xml:space="preserve"> </w:t>
      </w:r>
      <w:proofErr w:type="spellStart"/>
      <w:r w:rsidRPr="002466F8">
        <w:rPr>
          <w:rFonts w:asciiTheme="majorBidi" w:hAnsiTheme="majorBidi" w:cstheme="majorBidi"/>
          <w:sz w:val="24"/>
          <w:szCs w:val="24"/>
        </w:rPr>
        <w:t>Ushul</w:t>
      </w:r>
      <w:proofErr w:type="spellEnd"/>
      <w:r w:rsidRPr="002466F8">
        <w:rPr>
          <w:rFonts w:asciiTheme="majorBidi" w:hAnsiTheme="majorBidi" w:cstheme="majorBidi"/>
          <w:sz w:val="24"/>
          <w:szCs w:val="24"/>
        </w:rPr>
        <w:t xml:space="preserve"> </w:t>
      </w:r>
      <w:proofErr w:type="spellStart"/>
      <w:r w:rsidRPr="002466F8">
        <w:rPr>
          <w:rFonts w:asciiTheme="majorBidi" w:hAnsiTheme="majorBidi" w:cstheme="majorBidi"/>
          <w:sz w:val="24"/>
          <w:szCs w:val="24"/>
        </w:rPr>
        <w:t>Fiqih</w:t>
      </w:r>
      <w:proofErr w:type="spellEnd"/>
      <w:r w:rsidRPr="002466F8">
        <w:rPr>
          <w:rFonts w:asciiTheme="majorBidi" w:hAnsiTheme="majorBidi" w:cstheme="majorBidi"/>
          <w:sz w:val="24"/>
          <w:szCs w:val="24"/>
        </w:rPr>
        <w:t xml:space="preserve">, </w:t>
      </w:r>
      <w:proofErr w:type="spellStart"/>
      <w:r w:rsidRPr="002466F8">
        <w:rPr>
          <w:rFonts w:asciiTheme="majorBidi" w:hAnsiTheme="majorBidi" w:cstheme="majorBidi"/>
          <w:sz w:val="24"/>
          <w:szCs w:val="24"/>
        </w:rPr>
        <w:t>Cet</w:t>
      </w:r>
      <w:proofErr w:type="spellEnd"/>
      <w:r w:rsidRPr="002466F8">
        <w:rPr>
          <w:rFonts w:asciiTheme="majorBidi" w:hAnsiTheme="majorBidi" w:cstheme="majorBidi"/>
          <w:sz w:val="24"/>
          <w:szCs w:val="24"/>
        </w:rPr>
        <w:t xml:space="preserve">. 1, Bandung: </w:t>
      </w:r>
      <w:proofErr w:type="spellStart"/>
      <w:r w:rsidRPr="002466F8">
        <w:rPr>
          <w:rFonts w:asciiTheme="majorBidi" w:hAnsiTheme="majorBidi" w:cstheme="majorBidi"/>
          <w:sz w:val="24"/>
          <w:szCs w:val="24"/>
        </w:rPr>
        <w:t>C.V</w:t>
      </w:r>
      <w:proofErr w:type="spellEnd"/>
      <w:r w:rsidRPr="002466F8">
        <w:rPr>
          <w:rFonts w:asciiTheme="majorBidi" w:hAnsiTheme="majorBidi" w:cstheme="majorBidi"/>
          <w:sz w:val="24"/>
          <w:szCs w:val="24"/>
        </w:rPr>
        <w:t xml:space="preserve"> Pustaka Setia, 1997, hlm.11</w:t>
      </w:r>
    </w:p>
    <w:p w:rsidR="003112F9" w:rsidRDefault="00BA10F3" w:rsidP="00BA10F3">
      <w:pPr>
        <w:pStyle w:val="BodyText"/>
        <w:spacing w:before="1" w:line="360" w:lineRule="auto"/>
        <w:ind w:left="540" w:right="117" w:hanging="540"/>
        <w:jc w:val="both"/>
      </w:pPr>
      <w:r w:rsidRPr="00F74B61">
        <w:rPr>
          <w:rFonts w:asciiTheme="majorBidi" w:hAnsiTheme="majorBidi" w:cstheme="majorBidi"/>
        </w:rPr>
        <w:t>Wina Sanjaya, Pembelajaran Dalam Implementasi Kurikulum berbasis Kompetensi, hlm. 69-70</w:t>
      </w:r>
    </w:p>
    <w:sectPr w:rsidR="003112F9">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66D" w:rsidRDefault="00BC066D">
      <w:r>
        <w:separator/>
      </w:r>
    </w:p>
  </w:endnote>
  <w:endnote w:type="continuationSeparator" w:id="0">
    <w:p w:rsidR="00BC066D" w:rsidRDefault="00BC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66D" w:rsidRDefault="00BC066D">
      <w:r>
        <w:separator/>
      </w:r>
    </w:p>
  </w:footnote>
  <w:footnote w:type="continuationSeparator" w:id="0">
    <w:p w:rsidR="00BC066D" w:rsidRDefault="00BC0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1F4376C1"/>
    <w:multiLevelType w:val="hybridMultilevel"/>
    <w:tmpl w:val="23CCA4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28D0292"/>
    <w:multiLevelType w:val="hybridMultilevel"/>
    <w:tmpl w:val="3E5E2CCE"/>
    <w:lvl w:ilvl="0" w:tplc="04090019">
      <w:start w:val="1"/>
      <w:numFmt w:val="lowerLetter"/>
      <w:lvlText w:val="%1."/>
      <w:lvlJc w:val="left"/>
      <w:pPr>
        <w:ind w:left="720" w:hanging="360"/>
      </w:pPr>
    </w:lvl>
    <w:lvl w:ilvl="1" w:tplc="4610629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D174D0"/>
    <w:multiLevelType w:val="hybridMultilevel"/>
    <w:tmpl w:val="85C8EE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FB36C3"/>
    <w:multiLevelType w:val="hybridMultilevel"/>
    <w:tmpl w:val="1612332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1F302DA"/>
    <w:multiLevelType w:val="hybridMultilevel"/>
    <w:tmpl w:val="BECE96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8F8352C"/>
    <w:multiLevelType w:val="hybridMultilevel"/>
    <w:tmpl w:val="624A1DC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6557F1"/>
    <w:multiLevelType w:val="hybridMultilevel"/>
    <w:tmpl w:val="1AEC4F96"/>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1B4A4F"/>
    <w:multiLevelType w:val="hybridMultilevel"/>
    <w:tmpl w:val="1444BA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3D03FD1"/>
    <w:multiLevelType w:val="hybridMultilevel"/>
    <w:tmpl w:val="D660DEE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901B4C"/>
    <w:multiLevelType w:val="hybridMultilevel"/>
    <w:tmpl w:val="64441F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10"/>
  </w:num>
  <w:num w:numId="6">
    <w:abstractNumId w:val="3"/>
  </w:num>
  <w:num w:numId="7">
    <w:abstractNumId w:val="1"/>
  </w:num>
  <w:num w:numId="8">
    <w:abstractNumId w:val="2"/>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F9"/>
    <w:rsid w:val="0006095E"/>
    <w:rsid w:val="00113276"/>
    <w:rsid w:val="001535AE"/>
    <w:rsid w:val="002D0B75"/>
    <w:rsid w:val="003112F9"/>
    <w:rsid w:val="004525E0"/>
    <w:rsid w:val="00780FF6"/>
    <w:rsid w:val="0094530D"/>
    <w:rsid w:val="00B14AC9"/>
    <w:rsid w:val="00BA10F3"/>
    <w:rsid w:val="00BC066D"/>
    <w:rsid w:val="00DE4B6A"/>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9453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9453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logeulum.blogspot.co.id" TargetMode="External"/><Relationship Id="rId5" Type="http://schemas.microsoft.com/office/2007/relationships/stylesWithEffects" Target="stylesWithEffects.xml"/><Relationship Id="rId10" Type="http://schemas.openxmlformats.org/officeDocument/2006/relationships/hyperlink" Target="mailto:Atmaja@stai-attaqwa.ac.id"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CC273-65DB-42CD-A802-A3E2D4C4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3</cp:revision>
  <dcterms:created xsi:type="dcterms:W3CDTF">2023-11-19T04:20:00Z</dcterms:created>
  <dcterms:modified xsi:type="dcterms:W3CDTF">2023-11-20T12:53:00Z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Mendeley Document_1">
    <vt:lpwstr>True</vt:lpwstr>
  </property>
  <property fmtid="{D5CDD505-2E9C-101B-9397-08002B2CF9AE}" pid="8" name="Mendeley Unique User Id_1">
    <vt:lpwstr>98e9520b-2fd9-31b0-b2b8-2e6e9cf0b763</vt:lpwstr>
  </property>
  <property fmtid="{D5CDD505-2E9C-101B-9397-08002B2CF9AE}" pid="9" name="Mendeley Citation Style_1">
    <vt:lpwstr>http://www.zotero.org/styles/apa</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10th edition - Harvard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8th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ies>
</file>