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FD" w:rsidRDefault="006D0DA3">
      <w:pPr>
        <w:pStyle w:val="BodyText"/>
        <w:spacing w:line="58" w:lineRule="exact"/>
        <w:ind w:left="84"/>
        <w:rPr>
          <w:sz w:val="5"/>
        </w:rPr>
      </w:pPr>
      <w:r>
        <w:rPr>
          <w:noProof/>
          <w:sz w:val="5"/>
          <w:lang w:val="id-ID" w:eastAsia="id-ID"/>
        </w:rPr>
        <mc:AlternateContent>
          <mc:Choice Requires="wpg">
            <w:drawing>
              <wp:inline distT="0" distB="0" distL="114300" distR="114300">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15="http://schemas.microsoft.com/office/word/2012/wordml" xmlns:wpsCustomData="http://www.wps.cn/officeDocument/2013/wpsCustomData">
            <w:pict>
              <v:group id="Group 2" o:spid="_x0000_s1026" o:spt="203" style="height:2.9pt;width:432.3pt;" coordsize="8646,58" o:gfxdata="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r2cx1QAAAAMBAAAPAAAAAAAAAAEAIAAAACIAAABkcnMvZG93bnJldi54&#10;bWxQSwECFAAUAAAACACHTuJASktdZjYCAAD/BAAADgAAAAAAAAABACAAAAAkAQAAZHJzL2Uyb0Rv&#10;Yy54bWxQSwUGAAAAAAYABgBZAQAAzAUAAAAA&#10;">
                <o:lock v:ext="edit" aspectratio="f"/>
                <v:line id="Lines 3" o:spid="_x0000_s1026" o:spt="20" style="position:absolute;left:0;top:29;height:0;width:8646;" filled="f" stroked="t" coordsize="21600,21600" o:gfxdata="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re8C/&#10;AAAA2gAAAA8AAAAAAAAAAQAgAAAAIgAAAGRycy9kb3ducmV2LnhtbFBLAQIUABQAAAAIAIdO4kAz&#10;LwWeOwAAADkAAAAQAAAAAAAAAAEAIAAAAA4BAABkcnMvc2hhcGV4bWwueG1sUEsFBgAAAAAGAAYA&#10;WwEAALgDAAAAAA==&#10;">
                  <v:fill on="f" focussize="0,0"/>
                  <v:stroke weight="2.88pt" color="#000000" joinstyle="round"/>
                  <v:imagedata o:title=""/>
                  <o:lock v:ext="edit" aspectratio="f"/>
                </v:line>
                <w10:wrap type="none"/>
                <w10:anchorlock/>
              </v:group>
            </w:pict>
          </mc:Fallback>
        </mc:AlternateContent>
      </w:r>
    </w:p>
    <w:p w:rsidR="006F0DFD" w:rsidRPr="00B95D02" w:rsidRDefault="006F0DFD">
      <w:pPr>
        <w:pStyle w:val="BodyText"/>
        <w:spacing w:before="8"/>
        <w:rPr>
          <w:rFonts w:asciiTheme="majorBidi" w:hAnsiTheme="majorBidi" w:cstheme="majorBidi"/>
          <w:sz w:val="28"/>
          <w:szCs w:val="28"/>
        </w:rPr>
      </w:pPr>
    </w:p>
    <w:p w:rsidR="00B95D02" w:rsidRPr="00B95D02" w:rsidRDefault="00B95D02" w:rsidP="00B95D02">
      <w:pPr>
        <w:jc w:val="center"/>
        <w:rPr>
          <w:rFonts w:asciiTheme="majorBidi" w:hAnsiTheme="majorBidi" w:cstheme="majorBidi"/>
          <w:b/>
          <w:bCs/>
          <w:sz w:val="28"/>
          <w:szCs w:val="28"/>
          <w:lang w:val="en-US"/>
        </w:rPr>
      </w:pPr>
      <w:r w:rsidRPr="00B95D02">
        <w:rPr>
          <w:rFonts w:asciiTheme="majorBidi" w:hAnsiTheme="majorBidi" w:cstheme="majorBidi"/>
          <w:b/>
          <w:bCs/>
          <w:sz w:val="28"/>
          <w:szCs w:val="28"/>
          <w:lang w:val="en-US"/>
        </w:rPr>
        <w:t xml:space="preserve">PENTINGNYA PENINGKATAN KUALITAS GURU </w:t>
      </w:r>
    </w:p>
    <w:p w:rsidR="00B95D02" w:rsidRPr="00B95D02" w:rsidRDefault="00B95D02" w:rsidP="00B95D02">
      <w:pPr>
        <w:jc w:val="center"/>
        <w:rPr>
          <w:rFonts w:asciiTheme="majorBidi" w:hAnsiTheme="majorBidi" w:cstheme="majorBidi"/>
          <w:b/>
          <w:bCs/>
          <w:sz w:val="28"/>
          <w:szCs w:val="28"/>
          <w:lang w:val="en-US"/>
        </w:rPr>
      </w:pPr>
      <w:r w:rsidRPr="00B95D02">
        <w:rPr>
          <w:rFonts w:asciiTheme="majorBidi" w:hAnsiTheme="majorBidi" w:cstheme="majorBidi"/>
          <w:b/>
          <w:bCs/>
          <w:sz w:val="28"/>
          <w:szCs w:val="28"/>
          <w:lang w:val="en-US"/>
        </w:rPr>
        <w:t>DALAM MENGHADAPI GEN-A PADA ERA SOCIETY 5.0</w:t>
      </w:r>
    </w:p>
    <w:p w:rsidR="00B95D02" w:rsidRDefault="00B95D02" w:rsidP="00B95D02">
      <w:pPr>
        <w:ind w:left="113" w:right="1140"/>
        <w:rPr>
          <w:b/>
        </w:rPr>
      </w:pPr>
    </w:p>
    <w:p w:rsidR="00B95D02" w:rsidRDefault="00B95D02" w:rsidP="00B95D02">
      <w:pPr>
        <w:ind w:left="113" w:right="1140"/>
        <w:rPr>
          <w:b/>
          <w:position w:val="7"/>
          <w:sz w:val="14"/>
        </w:rPr>
      </w:pPr>
      <w:r>
        <w:rPr>
          <w:b/>
        </w:rPr>
        <w:t>Nurul Amin</w:t>
      </w:r>
      <w:r w:rsidR="006D0DA3">
        <w:rPr>
          <w:b/>
          <w:position w:val="7"/>
          <w:sz w:val="14"/>
        </w:rPr>
        <w:t>1)</w:t>
      </w:r>
    </w:p>
    <w:p w:rsidR="00B95D02" w:rsidRPr="00B95D02" w:rsidRDefault="006D0DA3" w:rsidP="00B95D02">
      <w:pPr>
        <w:ind w:left="113" w:right="1140"/>
        <w:rPr>
          <w:i/>
          <w:sz w:val="20"/>
          <w:szCs w:val="20"/>
        </w:rPr>
      </w:pPr>
      <w:r w:rsidRPr="00B95D02">
        <w:rPr>
          <w:position w:val="6"/>
          <w:sz w:val="20"/>
          <w:szCs w:val="20"/>
        </w:rPr>
        <w:t>1</w:t>
      </w:r>
      <w:r w:rsidR="00B95D02" w:rsidRPr="00B95D02">
        <w:rPr>
          <w:i/>
          <w:sz w:val="20"/>
          <w:szCs w:val="20"/>
        </w:rPr>
        <w:t xml:space="preserve">Sekolah Tinggi Agama Islam </w:t>
      </w:r>
      <w:proofErr w:type="spellStart"/>
      <w:r w:rsidR="00B95D02" w:rsidRPr="00B95D02">
        <w:rPr>
          <w:i/>
          <w:sz w:val="20"/>
          <w:szCs w:val="20"/>
        </w:rPr>
        <w:t>At-Taqwa</w:t>
      </w:r>
      <w:proofErr w:type="spellEnd"/>
      <w:r w:rsidR="00B95D02" w:rsidRPr="00B95D02">
        <w:rPr>
          <w:i/>
          <w:sz w:val="20"/>
          <w:szCs w:val="20"/>
        </w:rPr>
        <w:t xml:space="preserve"> Bekasi, Indonesia</w:t>
      </w:r>
    </w:p>
    <w:p w:rsidR="006F0DFD" w:rsidRPr="00B95D02" w:rsidRDefault="006F0DFD">
      <w:pPr>
        <w:pStyle w:val="BodyText"/>
        <w:spacing w:before="1"/>
        <w:rPr>
          <w:i/>
          <w:sz w:val="20"/>
          <w:szCs w:val="20"/>
        </w:rPr>
      </w:pPr>
    </w:p>
    <w:p w:rsidR="006F0DFD" w:rsidRPr="00B95D02" w:rsidRDefault="006D0DA3">
      <w:pPr>
        <w:spacing w:line="207" w:lineRule="exact"/>
        <w:ind w:left="113"/>
        <w:rPr>
          <w:sz w:val="20"/>
          <w:szCs w:val="20"/>
        </w:rPr>
      </w:pPr>
      <w:r w:rsidRPr="00B95D02">
        <w:rPr>
          <w:sz w:val="20"/>
          <w:szCs w:val="20"/>
        </w:rPr>
        <w:t>Email:</w:t>
      </w:r>
    </w:p>
    <w:p w:rsidR="006F0DFD" w:rsidRPr="00B95D02" w:rsidRDefault="00F24CB0" w:rsidP="00B95D02">
      <w:pPr>
        <w:spacing w:line="207" w:lineRule="exact"/>
        <w:ind w:left="113"/>
        <w:rPr>
          <w:sz w:val="20"/>
          <w:szCs w:val="20"/>
        </w:rPr>
      </w:pPr>
      <w:hyperlink r:id="rId9" w:history="1">
        <w:r w:rsidR="00B95D02" w:rsidRPr="00B95D02">
          <w:rPr>
            <w:rStyle w:val="Hyperlink"/>
            <w:sz w:val="20"/>
            <w:szCs w:val="20"/>
            <w:u w:color="0562C1"/>
          </w:rPr>
          <w:t>nurulaminmuthi23@gmail.com</w:t>
        </w:r>
      </w:hyperlink>
    </w:p>
    <w:p w:rsidR="006F0DFD" w:rsidRDefault="006F0DFD">
      <w:pPr>
        <w:pStyle w:val="BodyText"/>
        <w:spacing w:before="1"/>
        <w:rPr>
          <w:sz w:val="18"/>
        </w:rPr>
      </w:pPr>
    </w:p>
    <w:p w:rsidR="006F0DFD" w:rsidRDefault="006D0DA3">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5="http://schemas.microsoft.com/office/word/2012/wordml" xmlns:wpsCustomData="http://www.wps.cn/officeDocument/2013/wpsCustomData">
            <w:pict>
              <v:group id="Group 4"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sIcZtQAAAADAQAADwAAAAAAAAABACAAAAAiAAAAZHJzL2Rvd25yZXYu&#10;eG1sUEsBAhQAFAAAAAgAh07iQKP0RRk4AgAA/wQAAA4AAAAAAAAAAQAgAAAAIwEAAGRycy9lMm9E&#10;b2MueG1sUEsFBgAAAAAGAAYAWQEAAM0FAAAAAA==&#10;">
                <o:lock v:ext="edit" aspectratio="f"/>
                <v:line id="Lines 5" o:spid="_x0000_s1026" o:spt="20" style="position:absolute;left:0;top:22;height:0;width:8636;" filled="f" stroked="t" coordsize="21600,21600" o:gfxdata="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Lv1RugAAANoA&#10;AAAPAAAAAAAAAAEAIAAAACIAAABkcnMvZG93bnJldi54bWxQSwECFAAUAAAACACHTuJAMy8FnjsA&#10;AAA5AAAAEAAAAAAAAAABACAAAAAJAQAAZHJzL3NoYXBleG1sLnhtbFBLBQYAAAAABgAGAFsBAACz&#10;AwAAAAA=&#10;">
                  <v:fill on="f" focussize="0,0"/>
                  <v:stroke weight="2.16pt" color="#4471C4" joinstyle="round"/>
                  <v:imagedata o:title=""/>
                  <o:lock v:ext="edit" aspectratio="f"/>
                </v:line>
                <w10:wrap type="none"/>
                <w10:anchorlock/>
              </v:group>
            </w:pict>
          </mc:Fallback>
        </mc:AlternateContent>
      </w:r>
    </w:p>
    <w:p w:rsidR="006F0DFD" w:rsidRDefault="00B95D02">
      <w:pPr>
        <w:pStyle w:val="BodyText"/>
        <w:spacing w:before="10"/>
        <w:rPr>
          <w:sz w:val="15"/>
        </w:rPr>
      </w:pPr>
      <w:r>
        <w:rPr>
          <w:noProof/>
          <w:lang w:val="id-ID" w:eastAsia="id-ID"/>
        </w:rPr>
        <mc:AlternateContent>
          <mc:Choice Requires="wps">
            <w:drawing>
              <wp:anchor distT="0" distB="0" distL="114300" distR="114300" simplePos="0" relativeHeight="251662336" behindDoc="0" locked="0" layoutInCell="1" allowOverlap="1" wp14:anchorId="17546FFE" wp14:editId="1D59121B">
                <wp:simplePos x="0" y="0"/>
                <wp:positionH relativeFrom="page">
                  <wp:posOffset>2085975</wp:posOffset>
                </wp:positionH>
                <wp:positionV relativeFrom="paragraph">
                  <wp:posOffset>0</wp:posOffset>
                </wp:positionV>
                <wp:extent cx="3959860" cy="504825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5048250"/>
                        </a:xfrm>
                        <a:prstGeom prst="rect">
                          <a:avLst/>
                        </a:prstGeom>
                        <a:solidFill>
                          <a:srgbClr val="DEEBF6"/>
                        </a:solidFill>
                        <a:ln>
                          <a:noFill/>
                        </a:ln>
                      </wps:spPr>
                      <wps:txbx>
                        <w:txbxContent>
                          <w:p w:rsidR="006F0DFD" w:rsidRDefault="006F0DFD">
                            <w:pPr>
                              <w:pStyle w:val="BodyText"/>
                              <w:spacing w:before="11"/>
                              <w:rPr>
                                <w:sz w:val="20"/>
                              </w:rPr>
                            </w:pPr>
                          </w:p>
                          <w:p w:rsidR="006F0DFD" w:rsidRDefault="006D0DA3">
                            <w:pPr>
                              <w:ind w:left="110"/>
                              <w:rPr>
                                <w:b/>
                              </w:rPr>
                            </w:pPr>
                            <w:r>
                              <w:rPr>
                                <w:b/>
                                <w:color w:val="4471C4"/>
                              </w:rPr>
                              <w:t>ABSTRACT</w:t>
                            </w:r>
                          </w:p>
                          <w:p w:rsidR="006F0DFD" w:rsidRPr="00930330" w:rsidRDefault="00B95D02" w:rsidP="00B95D02">
                            <w:pPr>
                              <w:spacing w:before="119"/>
                              <w:ind w:left="148" w:right="107"/>
                              <w:jc w:val="both"/>
                              <w:rPr>
                                <w:rFonts w:asciiTheme="majorBidi" w:hAnsiTheme="majorBidi" w:cstheme="majorBidi"/>
                              </w:rPr>
                            </w:pPr>
                            <w:r w:rsidRPr="00930330">
                              <w:rPr>
                                <w:rFonts w:asciiTheme="majorBidi" w:hAnsiTheme="majorBidi" w:cstheme="majorBidi"/>
                                <w:lang w:val="en-US"/>
                              </w:rPr>
                              <w:t xml:space="preserve">Guru </w:t>
                            </w:r>
                            <w:proofErr w:type="spellStart"/>
                            <w:proofErr w:type="gramStart"/>
                            <w:r w:rsidRPr="00930330">
                              <w:rPr>
                                <w:rFonts w:asciiTheme="majorBidi" w:hAnsiTheme="majorBidi" w:cstheme="majorBidi"/>
                                <w:lang w:val="en-US"/>
                              </w:rPr>
                              <w:t>mengajar</w:t>
                            </w:r>
                            <w:proofErr w:type="spellEnd"/>
                            <w:proofErr w:type="gram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mendidik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membimbing</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mengarahkan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muridnya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memahami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ilmu</w:t>
                            </w:r>
                            <w:proofErr w:type="spellEnd"/>
                            <w:r w:rsidRPr="00930330">
                              <w:rPr>
                                <w:rFonts w:asciiTheme="majorBidi" w:hAnsiTheme="majorBidi" w:cstheme="majorBidi"/>
                                <w:lang w:val="en-US"/>
                              </w:rPr>
                              <w:t xml:space="preserve">. Guru yang </w:t>
                            </w:r>
                            <w:proofErr w:type="spellStart"/>
                            <w:r w:rsidRPr="00930330">
                              <w:rPr>
                                <w:rFonts w:asciiTheme="majorBidi" w:hAnsiTheme="majorBidi" w:cstheme="majorBidi"/>
                                <w:lang w:val="en-US"/>
                              </w:rPr>
                              <w:t>berkualitas</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sangat</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dibutuhkan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dalam</w:t>
                            </w:r>
                            <w:proofErr w:type="spellEnd"/>
                            <w:r w:rsidRPr="00930330">
                              <w:rPr>
                                <w:rFonts w:asciiTheme="majorBidi" w:hAnsiTheme="majorBidi" w:cstheme="majorBidi"/>
                                <w:lang w:val="en-US"/>
                              </w:rPr>
                              <w:t xml:space="preserve"> proses </w:t>
                            </w:r>
                            <w:proofErr w:type="spellStart"/>
                            <w:r w:rsidRPr="00930330">
                              <w:rPr>
                                <w:rFonts w:asciiTheme="majorBidi" w:hAnsiTheme="majorBidi" w:cstheme="majorBidi"/>
                                <w:lang w:val="en-US"/>
                              </w:rPr>
                              <w:t>pembentukan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siswa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berkualitas</w:t>
                            </w:r>
                            <w:proofErr w:type="spellEnd"/>
                            <w:r w:rsidRPr="00930330">
                              <w:rPr>
                                <w:rFonts w:asciiTheme="majorBidi" w:hAnsiTheme="majorBidi" w:cstheme="majorBidi"/>
                                <w:lang w:val="en-US"/>
                              </w:rPr>
                              <w:t xml:space="preserve"> di </w:t>
                            </w:r>
                            <w:proofErr w:type="spellStart"/>
                            <w:r w:rsidRPr="00930330">
                              <w:rPr>
                                <w:rFonts w:asciiTheme="majorBidi" w:hAnsiTheme="majorBidi" w:cstheme="majorBidi"/>
                                <w:lang w:val="en-US"/>
                              </w:rPr>
                              <w:t>masa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depan</w:t>
                            </w:r>
                            <w:proofErr w:type="spellEnd"/>
                            <w:r w:rsidRPr="00930330">
                              <w:rPr>
                                <w:rFonts w:asciiTheme="majorBidi" w:hAnsiTheme="majorBidi" w:cstheme="majorBidi"/>
                                <w:lang w:val="en-US"/>
                              </w:rPr>
                              <w:t xml:space="preserve"> yang </w:t>
                            </w:r>
                            <w:proofErr w:type="spellStart"/>
                            <w:r w:rsidRPr="00930330">
                              <w:rPr>
                                <w:rFonts w:asciiTheme="majorBidi" w:hAnsiTheme="majorBidi" w:cstheme="majorBidi"/>
                                <w:lang w:val="en-US"/>
                              </w:rPr>
                              <w:t>senantiasa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mengalami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perubahan</w:t>
                            </w:r>
                            <w:proofErr w:type="spellEnd"/>
                            <w:r w:rsidRPr="00930330">
                              <w:rPr>
                                <w:rFonts w:asciiTheme="majorBidi" w:hAnsiTheme="majorBidi" w:cstheme="majorBidi"/>
                                <w:lang w:val="en-US"/>
                              </w:rPr>
                              <w:t xml:space="preserve">. </w:t>
                            </w:r>
                            <w:proofErr w:type="spellStart"/>
                            <w:proofErr w:type="gramStart"/>
                            <w:r w:rsidRPr="00930330">
                              <w:rPr>
                                <w:rFonts w:asciiTheme="majorBidi" w:hAnsiTheme="majorBidi" w:cstheme="majorBidi"/>
                                <w:lang w:val="en-US"/>
                              </w:rPr>
                              <w:t>Tujuan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penelitian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ini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adalah</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mengetahui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kompetensi</w:t>
                            </w:r>
                            <w:proofErr w:type="spellEnd"/>
                            <w:r w:rsidRPr="00930330">
                              <w:rPr>
                                <w:rFonts w:asciiTheme="majorBidi" w:hAnsiTheme="majorBidi" w:cstheme="majorBidi"/>
                                <w:lang w:val="en-US"/>
                              </w:rPr>
                              <w:t xml:space="preserve"> guru yang ideal </w:t>
                            </w:r>
                            <w:proofErr w:type="spell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menghadapi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generasi</w:t>
                            </w:r>
                            <w:proofErr w:type="spellEnd"/>
                            <w:r w:rsidRPr="00930330">
                              <w:rPr>
                                <w:rFonts w:asciiTheme="majorBidi" w:hAnsiTheme="majorBidi" w:cstheme="majorBidi"/>
                                <w:lang w:val="en-US"/>
                              </w:rPr>
                              <w:t xml:space="preserve"> alpha di era society 5.0.</w:t>
                            </w:r>
                            <w:proofErr w:type="gram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Generasi</w:t>
                            </w:r>
                            <w:proofErr w:type="spellEnd"/>
                            <w:r w:rsidRPr="00930330">
                              <w:rPr>
                                <w:rFonts w:asciiTheme="majorBidi" w:hAnsiTheme="majorBidi" w:cstheme="majorBidi"/>
                                <w:lang w:val="en-US"/>
                              </w:rPr>
                              <w:t xml:space="preserve"> alpha </w:t>
                            </w:r>
                            <w:proofErr w:type="spellStart"/>
                            <w:r w:rsidRPr="00930330">
                              <w:rPr>
                                <w:rFonts w:asciiTheme="majorBidi" w:hAnsiTheme="majorBidi" w:cstheme="majorBidi"/>
                                <w:lang w:val="en-US"/>
                              </w:rPr>
                              <w:t>adalah</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generasi</w:t>
                            </w:r>
                            <w:proofErr w:type="spellEnd"/>
                            <w:r w:rsidRPr="00930330">
                              <w:rPr>
                                <w:rFonts w:asciiTheme="majorBidi" w:hAnsiTheme="majorBidi" w:cstheme="majorBidi"/>
                                <w:lang w:val="en-US"/>
                              </w:rPr>
                              <w:t xml:space="preserve"> yang </w:t>
                            </w:r>
                            <w:proofErr w:type="spellStart"/>
                            <w:r w:rsidRPr="00930330">
                              <w:rPr>
                                <w:rFonts w:asciiTheme="majorBidi" w:hAnsiTheme="majorBidi" w:cstheme="majorBidi"/>
                                <w:lang w:val="en-US"/>
                              </w:rPr>
                              <w:t>lahir</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mulai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tahun</w:t>
                            </w:r>
                            <w:proofErr w:type="spellEnd"/>
                            <w:r w:rsidRPr="00930330">
                              <w:rPr>
                                <w:rFonts w:asciiTheme="majorBidi" w:hAnsiTheme="majorBidi" w:cstheme="majorBidi"/>
                                <w:lang w:val="en-US"/>
                              </w:rPr>
                              <w:t xml:space="preserve"> 2011 </w:t>
                            </w:r>
                            <w:proofErr w:type="spellStart"/>
                            <w:r w:rsidRPr="00930330">
                              <w:rPr>
                                <w:rFonts w:asciiTheme="majorBidi" w:hAnsiTheme="majorBidi" w:cstheme="majorBidi"/>
                                <w:lang w:val="en-US"/>
                              </w:rPr>
                              <w:t>hingga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sekarang</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yaitu</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mereka</w:t>
                            </w:r>
                            <w:proofErr w:type="spellEnd"/>
                            <w:r w:rsidRPr="00930330">
                              <w:rPr>
                                <w:rFonts w:asciiTheme="majorBidi" w:hAnsiTheme="majorBidi" w:cstheme="majorBidi"/>
                                <w:lang w:val="en-US"/>
                              </w:rPr>
                              <w:t xml:space="preserve"> yang </w:t>
                            </w:r>
                            <w:proofErr w:type="spellStart"/>
                            <w:r w:rsidRPr="00930330">
                              <w:rPr>
                                <w:rFonts w:asciiTheme="majorBidi" w:hAnsiTheme="majorBidi" w:cstheme="majorBidi"/>
                                <w:lang w:val="en-US"/>
                              </w:rPr>
                              <w:t>duduk</w:t>
                            </w:r>
                            <w:proofErr w:type="spellEnd"/>
                            <w:r w:rsidRPr="00930330">
                              <w:rPr>
                                <w:rFonts w:asciiTheme="majorBidi" w:hAnsiTheme="majorBidi" w:cstheme="majorBidi"/>
                                <w:lang w:val="en-US"/>
                              </w:rPr>
                              <w:t xml:space="preserve"> di </w:t>
                            </w:r>
                            <w:proofErr w:type="spellStart"/>
                            <w:r w:rsidRPr="00930330">
                              <w:rPr>
                                <w:rFonts w:asciiTheme="majorBidi" w:hAnsiTheme="majorBidi" w:cstheme="majorBidi"/>
                                <w:lang w:val="en-US"/>
                              </w:rPr>
                              <w:t>kelas</w:t>
                            </w:r>
                            <w:proofErr w:type="spellEnd"/>
                            <w:r w:rsidRPr="00930330">
                              <w:rPr>
                                <w:rFonts w:asciiTheme="majorBidi" w:hAnsiTheme="majorBidi" w:cstheme="majorBidi"/>
                                <w:lang w:val="en-US"/>
                              </w:rPr>
                              <w:t xml:space="preserve"> 1 </w:t>
                            </w:r>
                            <w:proofErr w:type="spellStart"/>
                            <w:r w:rsidRPr="00930330">
                              <w:rPr>
                                <w:rFonts w:asciiTheme="majorBidi" w:hAnsiTheme="majorBidi" w:cstheme="majorBidi"/>
                                <w:lang w:val="en-US"/>
                              </w:rPr>
                              <w:t>sampai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dengan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kelas</w:t>
                            </w:r>
                            <w:proofErr w:type="spellEnd"/>
                            <w:r w:rsidRPr="00930330">
                              <w:rPr>
                                <w:rFonts w:asciiTheme="majorBidi" w:hAnsiTheme="majorBidi" w:cstheme="majorBidi"/>
                                <w:lang w:val="en-US"/>
                              </w:rPr>
                              <w:t xml:space="preserve"> 6 </w:t>
                            </w:r>
                            <w:proofErr w:type="spellStart"/>
                            <w:r w:rsidRPr="00930330">
                              <w:rPr>
                                <w:rFonts w:asciiTheme="majorBidi" w:hAnsiTheme="majorBidi" w:cstheme="majorBidi"/>
                                <w:lang w:val="en-US"/>
                              </w:rPr>
                              <w:t>sekolah</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dasar</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atau</w:t>
                            </w:r>
                            <w:proofErr w:type="spellEnd"/>
                            <w:r w:rsidRPr="00930330">
                              <w:rPr>
                                <w:rFonts w:asciiTheme="majorBidi" w:hAnsiTheme="majorBidi" w:cstheme="majorBidi"/>
                                <w:lang w:val="en-US"/>
                              </w:rPr>
                              <w:t xml:space="preserve"> madrasah </w:t>
                            </w:r>
                            <w:proofErr w:type="spellStart"/>
                            <w:r w:rsidRPr="00930330">
                              <w:rPr>
                                <w:rFonts w:asciiTheme="majorBidi" w:hAnsiTheme="majorBidi" w:cstheme="majorBidi"/>
                                <w:lang w:val="en-US"/>
                              </w:rPr>
                              <w:t>ibtidaiyah</w:t>
                            </w:r>
                            <w:proofErr w:type="spellEnd"/>
                            <w:r w:rsidRPr="00930330">
                              <w:rPr>
                                <w:rFonts w:asciiTheme="majorBidi" w:hAnsiTheme="majorBidi" w:cstheme="majorBidi"/>
                                <w:lang w:val="en-US"/>
                              </w:rPr>
                              <w:t xml:space="preserve">. </w:t>
                            </w:r>
                            <w:proofErr w:type="spellStart"/>
                            <w:proofErr w:type="gramStart"/>
                            <w:r w:rsidRPr="00930330">
                              <w:rPr>
                                <w:rFonts w:asciiTheme="majorBidi" w:hAnsiTheme="majorBidi" w:cstheme="majorBidi"/>
                                <w:lang w:val="en-US"/>
                              </w:rPr>
                              <w:t>Mereka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lahir</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hidup</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berdampingan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dengan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teknologi</w:t>
                            </w:r>
                            <w:proofErr w:type="spellEnd"/>
                            <w:r w:rsidRPr="00930330">
                              <w:rPr>
                                <w:rFonts w:asciiTheme="majorBidi" w:hAnsiTheme="majorBidi" w:cstheme="majorBidi"/>
                                <w:lang w:val="en-US"/>
                              </w:rPr>
                              <w:t>.</w:t>
                            </w:r>
                            <w:proofErr w:type="gramEnd"/>
                            <w:r w:rsidRPr="00930330">
                              <w:rPr>
                                <w:rFonts w:asciiTheme="majorBidi" w:hAnsiTheme="majorBidi" w:cstheme="majorBidi"/>
                                <w:lang w:val="en-US"/>
                              </w:rPr>
                              <w:t xml:space="preserve"> </w:t>
                            </w:r>
                            <w:proofErr w:type="gramStart"/>
                            <w:r w:rsidRPr="00930330">
                              <w:rPr>
                                <w:rFonts w:asciiTheme="majorBidi" w:hAnsiTheme="majorBidi" w:cstheme="majorBidi"/>
                                <w:lang w:val="en-US"/>
                              </w:rPr>
                              <w:t xml:space="preserve">Hal </w:t>
                            </w:r>
                            <w:proofErr w:type="spellStart"/>
                            <w:r w:rsidRPr="00930330">
                              <w:rPr>
                                <w:rFonts w:asciiTheme="majorBidi" w:hAnsiTheme="majorBidi" w:cstheme="majorBidi"/>
                                <w:lang w:val="en-US"/>
                              </w:rPr>
                              <w:t>itu</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sezaman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dengan</w:t>
                            </w:r>
                            <w:proofErr w:type="spellEnd"/>
                            <w:r w:rsidRPr="00930330">
                              <w:rPr>
                                <w:rFonts w:asciiTheme="majorBidi" w:hAnsiTheme="majorBidi" w:cstheme="majorBidi"/>
                                <w:lang w:val="en-US"/>
                              </w:rPr>
                              <w:t xml:space="preserve"> era society 5.0 yang </w:t>
                            </w:r>
                            <w:proofErr w:type="spellStart"/>
                            <w:r w:rsidRPr="00930330">
                              <w:rPr>
                                <w:rFonts w:asciiTheme="majorBidi" w:hAnsiTheme="majorBidi" w:cstheme="majorBidi"/>
                                <w:lang w:val="en-US"/>
                              </w:rPr>
                              <w:t>menjadikan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teknologi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sebagai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sesuatu</w:t>
                            </w:r>
                            <w:proofErr w:type="spellEnd"/>
                            <w:r w:rsidRPr="00930330">
                              <w:rPr>
                                <w:rFonts w:asciiTheme="majorBidi" w:hAnsiTheme="majorBidi" w:cstheme="majorBidi"/>
                                <w:lang w:val="en-US"/>
                              </w:rPr>
                              <w:t xml:space="preserve"> yang </w:t>
                            </w:r>
                            <w:proofErr w:type="spellStart"/>
                            <w:r w:rsidRPr="00930330">
                              <w:rPr>
                                <w:rFonts w:asciiTheme="majorBidi" w:hAnsiTheme="majorBidi" w:cstheme="majorBidi"/>
                                <w:lang w:val="en-US"/>
                              </w:rPr>
                              <w:t>memudahkan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aktivitas</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manusia</w:t>
                            </w:r>
                            <w:proofErr w:type="spellEnd"/>
                            <w:r w:rsidRPr="00930330">
                              <w:rPr>
                                <w:rFonts w:asciiTheme="majorBidi" w:hAnsiTheme="majorBidi" w:cstheme="majorBidi"/>
                                <w:lang w:val="en-US"/>
                              </w:rPr>
                              <w:t>.</w:t>
                            </w:r>
                            <w:proofErr w:type="gramEnd"/>
                            <w:r w:rsidRPr="00930330">
                              <w:rPr>
                                <w:rFonts w:asciiTheme="majorBidi" w:hAnsiTheme="majorBidi" w:cstheme="majorBidi"/>
                                <w:lang w:val="en-US"/>
                              </w:rPr>
                              <w:t xml:space="preserve"> </w:t>
                            </w:r>
                            <w:proofErr w:type="spellStart"/>
                            <w:proofErr w:type="gramStart"/>
                            <w:r w:rsidRPr="00930330">
                              <w:rPr>
                                <w:rFonts w:asciiTheme="majorBidi" w:hAnsiTheme="majorBidi" w:cstheme="majorBidi"/>
                                <w:lang w:val="en-US"/>
                              </w:rPr>
                              <w:t>Metode</w:t>
                            </w:r>
                            <w:proofErr w:type="spellEnd"/>
                            <w:r w:rsidRPr="00930330">
                              <w:rPr>
                                <w:rFonts w:asciiTheme="majorBidi" w:hAnsiTheme="majorBidi" w:cstheme="majorBidi"/>
                                <w:lang w:val="en-US"/>
                              </w:rPr>
                              <w:t xml:space="preserve"> yang </w:t>
                            </w:r>
                            <w:proofErr w:type="spellStart"/>
                            <w:r w:rsidRPr="00930330">
                              <w:rPr>
                                <w:rFonts w:asciiTheme="majorBidi" w:hAnsiTheme="majorBidi" w:cstheme="majorBidi"/>
                                <w:lang w:val="en-US"/>
                              </w:rPr>
                              <w:t>digunakan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dalam</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penelitian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ini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adalah</w:t>
                            </w:r>
                            <w:proofErr w:type="spellEnd"/>
                            <w:r w:rsidRPr="00930330">
                              <w:rPr>
                                <w:rFonts w:asciiTheme="majorBidi" w:hAnsiTheme="majorBidi" w:cstheme="majorBidi"/>
                                <w:lang w:val="en-US"/>
                              </w:rPr>
                              <w:t xml:space="preserve"> </w:t>
                            </w:r>
                            <w:r w:rsidRPr="00930330">
                              <w:rPr>
                                <w:rFonts w:asciiTheme="majorBidi" w:hAnsiTheme="majorBidi" w:cstheme="majorBidi"/>
                              </w:rPr>
                              <w:t xml:space="preserve">metode </w:t>
                            </w:r>
                            <w:proofErr w:type="spellStart"/>
                            <w:r w:rsidRPr="00930330">
                              <w:rPr>
                                <w:rFonts w:asciiTheme="majorBidi" w:hAnsiTheme="majorBidi" w:cstheme="majorBidi"/>
                                <w:lang w:val="en-US"/>
                              </w:rPr>
                              <w:t>kualitatif</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yaitu</w:t>
                            </w:r>
                            <w:proofErr w:type="spellEnd"/>
                            <w:r w:rsidRPr="00930330">
                              <w:rPr>
                                <w:rFonts w:asciiTheme="majorBidi" w:hAnsiTheme="majorBidi" w:cstheme="majorBidi"/>
                                <w:lang w:val="en-US"/>
                              </w:rPr>
                              <w:t xml:space="preserve"> </w:t>
                            </w:r>
                            <w:r w:rsidRPr="00930330">
                              <w:rPr>
                                <w:rFonts w:asciiTheme="majorBidi" w:hAnsiTheme="majorBidi" w:cstheme="majorBidi"/>
                              </w:rPr>
                              <w:t>studi pustaka</w:t>
                            </w:r>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atau</w:t>
                            </w:r>
                            <w:proofErr w:type="spellEnd"/>
                            <w:r w:rsidRPr="00930330">
                              <w:rPr>
                                <w:rFonts w:asciiTheme="majorBidi" w:hAnsiTheme="majorBidi" w:cstheme="majorBidi"/>
                              </w:rPr>
                              <w:t xml:space="preserve"> </w:t>
                            </w:r>
                            <w:proofErr w:type="spellStart"/>
                            <w:r w:rsidRPr="00930330">
                              <w:rPr>
                                <w:rFonts w:asciiTheme="majorBidi" w:hAnsiTheme="majorBidi" w:cstheme="majorBidi"/>
                              </w:rPr>
                              <w:t>library</w:t>
                            </w:r>
                            <w:proofErr w:type="spellEnd"/>
                            <w:r w:rsidRPr="00930330">
                              <w:rPr>
                                <w:rFonts w:asciiTheme="majorBidi" w:hAnsiTheme="majorBidi" w:cstheme="majorBidi"/>
                              </w:rPr>
                              <w:t xml:space="preserve"> </w:t>
                            </w:r>
                            <w:proofErr w:type="spellStart"/>
                            <w:r w:rsidRPr="00930330">
                              <w:rPr>
                                <w:rFonts w:asciiTheme="majorBidi" w:hAnsiTheme="majorBidi" w:cstheme="majorBidi"/>
                              </w:rPr>
                              <w:t>research</w:t>
                            </w:r>
                            <w:proofErr w:type="spellEnd"/>
                            <w:r w:rsidRPr="00930330">
                              <w:rPr>
                                <w:rFonts w:asciiTheme="majorBidi" w:hAnsiTheme="majorBidi" w:cstheme="majorBidi"/>
                              </w:rPr>
                              <w:t>.</w:t>
                            </w:r>
                            <w:proofErr w:type="gramEnd"/>
                            <w:r w:rsidRPr="00930330">
                              <w:rPr>
                                <w:rFonts w:asciiTheme="majorBidi" w:hAnsiTheme="majorBidi" w:cstheme="majorBidi"/>
                              </w:rPr>
                              <w:t xml:space="preserve"> Teknik pengumpulan data dilakukan dengan cara mengumpulkan beberapa referensi, baik berupa buku, artikel, dokumen, dan lain-lain yang berkaitan dengan </w:t>
                            </w:r>
                            <w:proofErr w:type="spellStart"/>
                            <w:r w:rsidRPr="00930330">
                              <w:rPr>
                                <w:rFonts w:asciiTheme="majorBidi" w:hAnsiTheme="majorBidi" w:cstheme="majorBidi"/>
                                <w:lang w:val="en-US"/>
                              </w:rPr>
                              <w:t>fokus</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penelitian</w:t>
                            </w:r>
                            <w:proofErr w:type="spellEnd"/>
                            <w:r w:rsidRPr="00930330">
                              <w:rPr>
                                <w:rFonts w:asciiTheme="majorBidi" w:hAnsiTheme="majorBidi" w:cstheme="majorBidi"/>
                              </w:rPr>
                              <w:t xml:space="preserve">. Hasil penelitian ini adalah </w:t>
                            </w:r>
                            <w:proofErr w:type="spellStart"/>
                            <w:r w:rsidRPr="00930330">
                              <w:rPr>
                                <w:rFonts w:asciiTheme="majorBidi" w:hAnsiTheme="majorBidi" w:cstheme="majorBidi"/>
                                <w:lang w:val="en-US"/>
                              </w:rPr>
                              <w:t>bahwa</w:t>
                            </w:r>
                            <w:proofErr w:type="spellEnd"/>
                            <w:r w:rsidRPr="00930330">
                              <w:rPr>
                                <w:rFonts w:asciiTheme="majorBidi" w:hAnsiTheme="majorBidi" w:cstheme="majorBidi"/>
                                <w:lang w:val="en-US"/>
                              </w:rPr>
                              <w:t xml:space="preserve"> guru ideal </w:t>
                            </w:r>
                            <w:proofErr w:type="spellStart"/>
                            <w:r w:rsidRPr="00930330">
                              <w:rPr>
                                <w:rFonts w:asciiTheme="majorBidi" w:hAnsiTheme="majorBidi" w:cstheme="majorBidi"/>
                                <w:lang w:val="en-US"/>
                              </w:rPr>
                              <w:t>adalah</w:t>
                            </w:r>
                            <w:proofErr w:type="spellEnd"/>
                            <w:r w:rsidRPr="00930330">
                              <w:rPr>
                                <w:rFonts w:asciiTheme="majorBidi" w:hAnsiTheme="majorBidi" w:cstheme="majorBidi"/>
                                <w:lang w:val="en-US"/>
                              </w:rPr>
                              <w:t xml:space="preserve"> guru yang </w:t>
                            </w:r>
                            <w:proofErr w:type="spellStart"/>
                            <w:r w:rsidRPr="00930330">
                              <w:rPr>
                                <w:rFonts w:asciiTheme="majorBidi" w:hAnsiTheme="majorBidi" w:cstheme="majorBidi"/>
                                <w:lang w:val="en-US"/>
                              </w:rPr>
                              <w:t>kompeten</w:t>
                            </w:r>
                            <w:proofErr w:type="spellEnd"/>
                            <w:r w:rsidRPr="00930330">
                              <w:rPr>
                                <w:rFonts w:asciiTheme="majorBidi" w:hAnsiTheme="majorBidi" w:cstheme="majorBidi"/>
                                <w:lang w:val="en-US"/>
                              </w:rPr>
                              <w:t xml:space="preserve"> di </w:t>
                            </w:r>
                            <w:proofErr w:type="spellStart"/>
                            <w:r w:rsidRPr="00930330">
                              <w:rPr>
                                <w:rFonts w:asciiTheme="majorBidi" w:hAnsiTheme="majorBidi" w:cstheme="majorBidi"/>
                                <w:lang w:val="en-US"/>
                              </w:rPr>
                              <w:t>bidangnya</w:t>
                            </w:r>
                            <w:proofErr w:type="spellEnd"/>
                            <w:r w:rsidRPr="00930330">
                              <w:rPr>
                                <w:rFonts w:asciiTheme="majorBidi" w:hAnsiTheme="majorBidi" w:cstheme="majorBidi"/>
                                <w:lang w:val="en-US"/>
                              </w:rPr>
                              <w:t xml:space="preserve">. </w:t>
                            </w:r>
                            <w:proofErr w:type="spellStart"/>
                            <w:proofErr w:type="gram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menjadi</w:t>
                            </w:r>
                            <w:proofErr w:type="spellEnd"/>
                            <w:r w:rsidRPr="00930330">
                              <w:rPr>
                                <w:rFonts w:asciiTheme="majorBidi" w:hAnsiTheme="majorBidi" w:cstheme="majorBidi"/>
                                <w:lang w:val="en-US"/>
                              </w:rPr>
                              <w:t xml:space="preserve"> guru ideal, </w:t>
                            </w:r>
                            <w:r w:rsidRPr="00930330">
                              <w:rPr>
                                <w:rFonts w:asciiTheme="majorBidi" w:hAnsiTheme="majorBidi" w:cstheme="majorBidi"/>
                              </w:rPr>
                              <w:t>guru dapat mengikuti aturan yang dibuat oleh pemerintah.</w:t>
                            </w:r>
                            <w:proofErr w:type="gramEnd"/>
                            <w:r w:rsidRPr="00930330">
                              <w:rPr>
                                <w:rFonts w:asciiTheme="majorBidi" w:hAnsiTheme="majorBidi" w:cstheme="majorBidi"/>
                              </w:rPr>
                              <w:t xml:space="preserve"> Pada Undang-Undang Nomor 14 Tahun 2005, tentang Guru dan Dosen, pada </w:t>
                            </w:r>
                            <w:r w:rsidRPr="00930330">
                              <w:rPr>
                                <w:rFonts w:asciiTheme="majorBidi" w:hAnsiTheme="majorBidi" w:cstheme="majorBidi"/>
                                <w:lang w:val="en-US"/>
                              </w:rPr>
                              <w:t>P</w:t>
                            </w:r>
                            <w:r w:rsidRPr="00930330">
                              <w:rPr>
                                <w:rFonts w:asciiTheme="majorBidi" w:hAnsiTheme="majorBidi" w:cstheme="majorBidi"/>
                              </w:rPr>
                              <w:t xml:space="preserve">asal 10 </w:t>
                            </w:r>
                            <w:r w:rsidRPr="00930330">
                              <w:rPr>
                                <w:rFonts w:asciiTheme="majorBidi" w:hAnsiTheme="majorBidi" w:cstheme="majorBidi"/>
                                <w:lang w:val="en-US"/>
                              </w:rPr>
                              <w:t>A</w:t>
                            </w:r>
                            <w:proofErr w:type="spellStart"/>
                            <w:r w:rsidRPr="00930330">
                              <w:rPr>
                                <w:rFonts w:asciiTheme="majorBidi" w:hAnsiTheme="majorBidi" w:cstheme="majorBidi"/>
                              </w:rPr>
                              <w:t>yat</w:t>
                            </w:r>
                            <w:proofErr w:type="spellEnd"/>
                            <w:r w:rsidRPr="00930330">
                              <w:rPr>
                                <w:rFonts w:asciiTheme="majorBidi" w:hAnsiTheme="majorBidi" w:cstheme="majorBidi"/>
                              </w:rPr>
                              <w:t xml:space="preserve"> 1 disebutkan bahwa </w:t>
                            </w:r>
                            <w:r w:rsidRPr="00930330">
                              <w:rPr>
                                <w:rFonts w:asciiTheme="majorBidi" w:hAnsiTheme="majorBidi" w:cstheme="majorBidi"/>
                                <w:lang w:val="en-US"/>
                              </w:rPr>
                              <w:t>k</w:t>
                            </w:r>
                            <w:proofErr w:type="spellStart"/>
                            <w:r w:rsidRPr="00930330">
                              <w:rPr>
                                <w:rFonts w:asciiTheme="majorBidi" w:hAnsiTheme="majorBidi" w:cstheme="majorBidi"/>
                              </w:rPr>
                              <w:t>ompetensi</w:t>
                            </w:r>
                            <w:proofErr w:type="spellEnd"/>
                            <w:r w:rsidRPr="00930330">
                              <w:rPr>
                                <w:rFonts w:asciiTheme="majorBidi" w:hAnsiTheme="majorBidi" w:cstheme="majorBidi"/>
                              </w:rPr>
                              <w:t xml:space="preserve"> guru sebagaimana dimaksud dalam Pasal 8 meliputi kompetensi </w:t>
                            </w:r>
                            <w:proofErr w:type="spellStart"/>
                            <w:r w:rsidRPr="00930330">
                              <w:rPr>
                                <w:rFonts w:asciiTheme="majorBidi" w:hAnsiTheme="majorBidi" w:cstheme="majorBidi"/>
                              </w:rPr>
                              <w:t>pedagogik</w:t>
                            </w:r>
                            <w:proofErr w:type="spellEnd"/>
                            <w:r w:rsidRPr="00930330">
                              <w:rPr>
                                <w:rFonts w:asciiTheme="majorBidi" w:hAnsiTheme="majorBidi" w:cstheme="majorBidi"/>
                              </w:rPr>
                              <w:t xml:space="preserve">, kompetensi kepribadian, kompetensi sosial, dan kompetensi profesional yang diperoleh melalui pendidikan </w:t>
                            </w:r>
                            <w:proofErr w:type="spellStart"/>
                            <w:r w:rsidRPr="00930330">
                              <w:rPr>
                                <w:rFonts w:asciiTheme="majorBidi" w:hAnsiTheme="majorBidi" w:cstheme="majorBidi"/>
                              </w:rPr>
                              <w:t>profes</w:t>
                            </w:r>
                            <w:proofErr w:type="spellEnd"/>
                            <w:r w:rsidRPr="00930330">
                              <w:rPr>
                                <w:rFonts w:asciiTheme="majorBidi" w:hAnsiTheme="majorBidi" w:cstheme="majorBidi"/>
                                <w:lang w:val="en-US"/>
                              </w:rPr>
                              <w:t xml:space="preserve">i. </w:t>
                            </w:r>
                            <w:proofErr w:type="spellStart"/>
                            <w:proofErr w:type="gram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menghadapi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siswa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generasi</w:t>
                            </w:r>
                            <w:proofErr w:type="spellEnd"/>
                            <w:r w:rsidRPr="00930330">
                              <w:rPr>
                                <w:rFonts w:asciiTheme="majorBidi" w:hAnsiTheme="majorBidi" w:cstheme="majorBidi"/>
                                <w:lang w:val="en-US"/>
                              </w:rPr>
                              <w:t xml:space="preserve"> alpha yang </w:t>
                            </w:r>
                            <w:proofErr w:type="spellStart"/>
                            <w:r w:rsidRPr="00930330">
                              <w:rPr>
                                <w:rFonts w:asciiTheme="majorBidi" w:hAnsiTheme="majorBidi" w:cstheme="majorBidi"/>
                                <w:lang w:val="en-US"/>
                              </w:rPr>
                              <w:t>hidup</w:t>
                            </w:r>
                            <w:proofErr w:type="spellEnd"/>
                            <w:r w:rsidRPr="00930330">
                              <w:rPr>
                                <w:rFonts w:asciiTheme="majorBidi" w:hAnsiTheme="majorBidi" w:cstheme="majorBidi"/>
                                <w:lang w:val="en-US"/>
                              </w:rPr>
                              <w:t xml:space="preserve"> di era society 5.0, guru </w:t>
                            </w:r>
                            <w:proofErr w:type="spellStart"/>
                            <w:r w:rsidRPr="00930330">
                              <w:rPr>
                                <w:rFonts w:asciiTheme="majorBidi" w:hAnsiTheme="majorBidi" w:cstheme="majorBidi"/>
                                <w:lang w:val="en-US"/>
                              </w:rPr>
                              <w:t>juga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harus</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menguasai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alat</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teknologi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beserta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perangkatnya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dapat</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menggunakannya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kepentingan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pendidikan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pengajaran</w:t>
                            </w:r>
                            <w:proofErr w:type="spellEnd"/>
                            <w:r w:rsidRPr="00930330">
                              <w:rPr>
                                <w:rFonts w:asciiTheme="majorBidi" w:hAnsiTheme="majorBidi" w:cstheme="majorBidi"/>
                                <w:lang w:val="en-US"/>
                              </w:rPr>
                              <w:t>.</w:t>
                            </w:r>
                            <w:proofErr w:type="gramEnd"/>
                          </w:p>
                        </w:txbxContent>
                      </wps:txbx>
                      <wps:bodyPr lIns="0" tIns="0" rIns="0" bIns="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4.25pt;margin-top:0;width:311.8pt;height:397.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" fillcolor="#deebf6" stroked="f">
                <v:textbox inset="0,0,0,0">
                  <w:txbxContent>
                    <w:p w:rsidR="006F0DFD" w:rsidRDefault="006F0DFD">
                      <w:pPr>
                        <w:pStyle w:val="BodyText"/>
                        <w:spacing w:before="11"/>
                        <w:rPr>
                          <w:sz w:val="20"/>
                        </w:rPr>
                      </w:pPr>
                    </w:p>
                    <w:p w:rsidR="006F0DFD" w:rsidRDefault="006D0DA3">
                      <w:pPr>
                        <w:ind w:left="110"/>
                        <w:rPr>
                          <w:b/>
                        </w:rPr>
                      </w:pPr>
                      <w:r>
                        <w:rPr>
                          <w:b/>
                          <w:color w:val="4471C4"/>
                        </w:rPr>
                        <w:t>ABSTRACT</w:t>
                      </w:r>
                    </w:p>
                    <w:p w:rsidR="006F0DFD" w:rsidRPr="00930330" w:rsidRDefault="00B95D02" w:rsidP="00B95D02">
                      <w:pPr>
                        <w:spacing w:before="119"/>
                        <w:ind w:left="148" w:right="107"/>
                        <w:jc w:val="both"/>
                        <w:rPr>
                          <w:rFonts w:asciiTheme="majorBidi" w:hAnsiTheme="majorBidi" w:cstheme="majorBidi"/>
                        </w:rPr>
                      </w:pPr>
                      <w:r w:rsidRPr="00930330">
                        <w:rPr>
                          <w:rFonts w:asciiTheme="majorBidi" w:hAnsiTheme="majorBidi" w:cstheme="majorBidi"/>
                          <w:lang w:val="en-US"/>
                        </w:rPr>
                        <w:t xml:space="preserve">Guru </w:t>
                      </w:r>
                      <w:proofErr w:type="spellStart"/>
                      <w:proofErr w:type="gramStart"/>
                      <w:r w:rsidRPr="00930330">
                        <w:rPr>
                          <w:rFonts w:asciiTheme="majorBidi" w:hAnsiTheme="majorBidi" w:cstheme="majorBidi"/>
                          <w:lang w:val="en-US"/>
                        </w:rPr>
                        <w:t>mengajar</w:t>
                      </w:r>
                      <w:proofErr w:type="spellEnd"/>
                      <w:proofErr w:type="gram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mendidik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membimbing</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mengarahkan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muridnya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memahami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ilmu</w:t>
                      </w:r>
                      <w:proofErr w:type="spellEnd"/>
                      <w:r w:rsidRPr="00930330">
                        <w:rPr>
                          <w:rFonts w:asciiTheme="majorBidi" w:hAnsiTheme="majorBidi" w:cstheme="majorBidi"/>
                          <w:lang w:val="en-US"/>
                        </w:rPr>
                        <w:t xml:space="preserve">. Guru yang </w:t>
                      </w:r>
                      <w:proofErr w:type="spellStart"/>
                      <w:r w:rsidRPr="00930330">
                        <w:rPr>
                          <w:rFonts w:asciiTheme="majorBidi" w:hAnsiTheme="majorBidi" w:cstheme="majorBidi"/>
                          <w:lang w:val="en-US"/>
                        </w:rPr>
                        <w:t>berkualitas</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sangat</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dibutuhkan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dalam</w:t>
                      </w:r>
                      <w:proofErr w:type="spellEnd"/>
                      <w:r w:rsidRPr="00930330">
                        <w:rPr>
                          <w:rFonts w:asciiTheme="majorBidi" w:hAnsiTheme="majorBidi" w:cstheme="majorBidi"/>
                          <w:lang w:val="en-US"/>
                        </w:rPr>
                        <w:t xml:space="preserve"> proses </w:t>
                      </w:r>
                      <w:proofErr w:type="spellStart"/>
                      <w:r w:rsidRPr="00930330">
                        <w:rPr>
                          <w:rFonts w:asciiTheme="majorBidi" w:hAnsiTheme="majorBidi" w:cstheme="majorBidi"/>
                          <w:lang w:val="en-US"/>
                        </w:rPr>
                        <w:t>pembentukan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siswa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berkualitas</w:t>
                      </w:r>
                      <w:proofErr w:type="spellEnd"/>
                      <w:r w:rsidRPr="00930330">
                        <w:rPr>
                          <w:rFonts w:asciiTheme="majorBidi" w:hAnsiTheme="majorBidi" w:cstheme="majorBidi"/>
                          <w:lang w:val="en-US"/>
                        </w:rPr>
                        <w:t xml:space="preserve"> di </w:t>
                      </w:r>
                      <w:proofErr w:type="spellStart"/>
                      <w:r w:rsidRPr="00930330">
                        <w:rPr>
                          <w:rFonts w:asciiTheme="majorBidi" w:hAnsiTheme="majorBidi" w:cstheme="majorBidi"/>
                          <w:lang w:val="en-US"/>
                        </w:rPr>
                        <w:t>masa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depan</w:t>
                      </w:r>
                      <w:proofErr w:type="spellEnd"/>
                      <w:r w:rsidRPr="00930330">
                        <w:rPr>
                          <w:rFonts w:asciiTheme="majorBidi" w:hAnsiTheme="majorBidi" w:cstheme="majorBidi"/>
                          <w:lang w:val="en-US"/>
                        </w:rPr>
                        <w:t xml:space="preserve"> yang </w:t>
                      </w:r>
                      <w:proofErr w:type="spellStart"/>
                      <w:r w:rsidRPr="00930330">
                        <w:rPr>
                          <w:rFonts w:asciiTheme="majorBidi" w:hAnsiTheme="majorBidi" w:cstheme="majorBidi"/>
                          <w:lang w:val="en-US"/>
                        </w:rPr>
                        <w:t>senantiasa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mengalami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perubahan</w:t>
                      </w:r>
                      <w:proofErr w:type="spellEnd"/>
                      <w:r w:rsidRPr="00930330">
                        <w:rPr>
                          <w:rFonts w:asciiTheme="majorBidi" w:hAnsiTheme="majorBidi" w:cstheme="majorBidi"/>
                          <w:lang w:val="en-US"/>
                        </w:rPr>
                        <w:t xml:space="preserve">. </w:t>
                      </w:r>
                      <w:proofErr w:type="spellStart"/>
                      <w:proofErr w:type="gramStart"/>
                      <w:r w:rsidRPr="00930330">
                        <w:rPr>
                          <w:rFonts w:asciiTheme="majorBidi" w:hAnsiTheme="majorBidi" w:cstheme="majorBidi"/>
                          <w:lang w:val="en-US"/>
                        </w:rPr>
                        <w:t>Tujuan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penelitian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ini</w:t>
                      </w:r>
                      <w:proofErr w:type="spellEnd"/>
                      <w:r w:rsidRPr="00930330">
                        <w:rPr>
                          <w:rFonts w:asciiTheme="majorBidi" w:hAnsiTheme="majorBidi" w:cstheme="majorBidi"/>
                          <w:lang w:val="en-US"/>
                        </w:rPr>
                        <w:t xml:space="preserve"> </w:t>
                      </w:r>
                      <w:r w:rsidRPr="00930330">
                        <w:rPr>
                          <w:rStyle w:val="CommentReference"/>
                          <w:rFonts w:asciiTheme="majorBidi" w:hAnsiTheme="majorBidi" w:cstheme="majorBidi"/>
                          <w:sz w:val="22"/>
                          <w:szCs w:val="22"/>
                        </w:rPr>
                        <w:t/>
                      </w:r>
                      <w:r w:rsidRPr="00930330">
                        <w:rPr>
                          <w:rStyle w:val="CommentReference"/>
                          <w:rFonts w:asciiTheme="majorBidi" w:hAnsiTheme="majorBidi" w:cstheme="majorBidi"/>
                          <w:sz w:val="22"/>
                          <w:szCs w:val="22"/>
                        </w:rPr>
                        <w:t/>
                      </w:r>
                      <w:r w:rsidRPr="00930330">
                        <w:rPr>
                          <w:rStyle w:val="CommentReference"/>
                          <w:rFonts w:asciiTheme="majorBidi" w:hAnsiTheme="majorBidi" w:cstheme="majorBidi"/>
                          <w:sz w:val="22"/>
                          <w:szCs w:val="22"/>
                        </w:rPr>
                        <w:t/>
                      </w:r>
                      <w:proofErr w:type="spellStart"/>
                      <w:r w:rsidRPr="00930330">
                        <w:rPr>
                          <w:rFonts w:asciiTheme="majorBidi" w:hAnsiTheme="majorBidi" w:cstheme="majorBidi"/>
                          <w:lang w:val="en-US"/>
                        </w:rPr>
                        <w:t>adalah</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mengetahui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kompetensi</w:t>
                      </w:r>
                      <w:proofErr w:type="spellEnd"/>
                      <w:r w:rsidRPr="00930330">
                        <w:rPr>
                          <w:rFonts w:asciiTheme="majorBidi" w:hAnsiTheme="majorBidi" w:cstheme="majorBidi"/>
                          <w:lang w:val="en-US"/>
                        </w:rPr>
                        <w:t xml:space="preserve"> guru yang ideal </w:t>
                      </w:r>
                      <w:proofErr w:type="spell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menghadapi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generasi</w:t>
                      </w:r>
                      <w:proofErr w:type="spellEnd"/>
                      <w:r w:rsidRPr="00930330">
                        <w:rPr>
                          <w:rFonts w:asciiTheme="majorBidi" w:hAnsiTheme="majorBidi" w:cstheme="majorBidi"/>
                          <w:lang w:val="en-US"/>
                        </w:rPr>
                        <w:t xml:space="preserve"> alpha di era society 5.0.</w:t>
                      </w:r>
                      <w:proofErr w:type="gram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Generasi</w:t>
                      </w:r>
                      <w:proofErr w:type="spellEnd"/>
                      <w:r w:rsidRPr="00930330">
                        <w:rPr>
                          <w:rFonts w:asciiTheme="majorBidi" w:hAnsiTheme="majorBidi" w:cstheme="majorBidi"/>
                          <w:lang w:val="en-US"/>
                        </w:rPr>
                        <w:t xml:space="preserve"> alpha </w:t>
                      </w:r>
                      <w:proofErr w:type="spellStart"/>
                      <w:r w:rsidRPr="00930330">
                        <w:rPr>
                          <w:rFonts w:asciiTheme="majorBidi" w:hAnsiTheme="majorBidi" w:cstheme="majorBidi"/>
                          <w:lang w:val="en-US"/>
                        </w:rPr>
                        <w:t>adalah</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generasi</w:t>
                      </w:r>
                      <w:proofErr w:type="spellEnd"/>
                      <w:r w:rsidRPr="00930330">
                        <w:rPr>
                          <w:rFonts w:asciiTheme="majorBidi" w:hAnsiTheme="majorBidi" w:cstheme="majorBidi"/>
                          <w:lang w:val="en-US"/>
                        </w:rPr>
                        <w:t xml:space="preserve"> yang </w:t>
                      </w:r>
                      <w:proofErr w:type="spellStart"/>
                      <w:r w:rsidRPr="00930330">
                        <w:rPr>
                          <w:rFonts w:asciiTheme="majorBidi" w:hAnsiTheme="majorBidi" w:cstheme="majorBidi"/>
                          <w:lang w:val="en-US"/>
                        </w:rPr>
                        <w:t>lahir</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mulai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tahun</w:t>
                      </w:r>
                      <w:proofErr w:type="spellEnd"/>
                      <w:r w:rsidRPr="00930330">
                        <w:rPr>
                          <w:rFonts w:asciiTheme="majorBidi" w:hAnsiTheme="majorBidi" w:cstheme="majorBidi"/>
                          <w:lang w:val="en-US"/>
                        </w:rPr>
                        <w:t xml:space="preserve"> 2011 </w:t>
                      </w:r>
                      <w:proofErr w:type="spellStart"/>
                      <w:r w:rsidRPr="00930330">
                        <w:rPr>
                          <w:rFonts w:asciiTheme="majorBidi" w:hAnsiTheme="majorBidi" w:cstheme="majorBidi"/>
                          <w:lang w:val="en-US"/>
                        </w:rPr>
                        <w:t>hingga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sekarang</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yaitu</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mereka</w:t>
                      </w:r>
                      <w:proofErr w:type="spellEnd"/>
                      <w:r w:rsidRPr="00930330">
                        <w:rPr>
                          <w:rFonts w:asciiTheme="majorBidi" w:hAnsiTheme="majorBidi" w:cstheme="majorBidi"/>
                          <w:lang w:val="en-US"/>
                        </w:rPr>
                        <w:t xml:space="preserve"> yang </w:t>
                      </w:r>
                      <w:proofErr w:type="spellStart"/>
                      <w:r w:rsidRPr="00930330">
                        <w:rPr>
                          <w:rFonts w:asciiTheme="majorBidi" w:hAnsiTheme="majorBidi" w:cstheme="majorBidi"/>
                          <w:lang w:val="en-US"/>
                        </w:rPr>
                        <w:t>duduk</w:t>
                      </w:r>
                      <w:proofErr w:type="spellEnd"/>
                      <w:r w:rsidRPr="00930330">
                        <w:rPr>
                          <w:rFonts w:asciiTheme="majorBidi" w:hAnsiTheme="majorBidi" w:cstheme="majorBidi"/>
                          <w:lang w:val="en-US"/>
                        </w:rPr>
                        <w:t xml:space="preserve"> di </w:t>
                      </w:r>
                      <w:proofErr w:type="spellStart"/>
                      <w:r w:rsidRPr="00930330">
                        <w:rPr>
                          <w:rFonts w:asciiTheme="majorBidi" w:hAnsiTheme="majorBidi" w:cstheme="majorBidi"/>
                          <w:lang w:val="en-US"/>
                        </w:rPr>
                        <w:t>kelas</w:t>
                      </w:r>
                      <w:proofErr w:type="spellEnd"/>
                      <w:r w:rsidRPr="00930330">
                        <w:rPr>
                          <w:rFonts w:asciiTheme="majorBidi" w:hAnsiTheme="majorBidi" w:cstheme="majorBidi"/>
                          <w:lang w:val="en-US"/>
                        </w:rPr>
                        <w:t xml:space="preserve"> 1 </w:t>
                      </w:r>
                      <w:proofErr w:type="spellStart"/>
                      <w:r w:rsidRPr="00930330">
                        <w:rPr>
                          <w:rFonts w:asciiTheme="majorBidi" w:hAnsiTheme="majorBidi" w:cstheme="majorBidi"/>
                          <w:lang w:val="en-US"/>
                        </w:rPr>
                        <w:t>sampai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dengan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kelas</w:t>
                      </w:r>
                      <w:proofErr w:type="spellEnd"/>
                      <w:r w:rsidRPr="00930330">
                        <w:rPr>
                          <w:rFonts w:asciiTheme="majorBidi" w:hAnsiTheme="majorBidi" w:cstheme="majorBidi"/>
                          <w:lang w:val="en-US"/>
                        </w:rPr>
                        <w:t xml:space="preserve"> 6 </w:t>
                      </w:r>
                      <w:proofErr w:type="spellStart"/>
                      <w:r w:rsidRPr="00930330">
                        <w:rPr>
                          <w:rFonts w:asciiTheme="majorBidi" w:hAnsiTheme="majorBidi" w:cstheme="majorBidi"/>
                          <w:lang w:val="en-US"/>
                        </w:rPr>
                        <w:t>sekolah</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dasar</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atau</w:t>
                      </w:r>
                      <w:proofErr w:type="spellEnd"/>
                      <w:r w:rsidRPr="00930330">
                        <w:rPr>
                          <w:rFonts w:asciiTheme="majorBidi" w:hAnsiTheme="majorBidi" w:cstheme="majorBidi"/>
                          <w:lang w:val="en-US"/>
                        </w:rPr>
                        <w:t xml:space="preserve"> madrasah </w:t>
                      </w:r>
                      <w:proofErr w:type="spellStart"/>
                      <w:r w:rsidRPr="00930330">
                        <w:rPr>
                          <w:rFonts w:asciiTheme="majorBidi" w:hAnsiTheme="majorBidi" w:cstheme="majorBidi"/>
                          <w:lang w:val="en-US"/>
                        </w:rPr>
                        <w:t>ibtidaiyah</w:t>
                      </w:r>
                      <w:proofErr w:type="spellEnd"/>
                      <w:r w:rsidRPr="00930330">
                        <w:rPr>
                          <w:rFonts w:asciiTheme="majorBidi" w:hAnsiTheme="majorBidi" w:cstheme="majorBidi"/>
                          <w:lang w:val="en-US"/>
                        </w:rPr>
                        <w:t xml:space="preserve">. </w:t>
                      </w:r>
                      <w:proofErr w:type="spellStart"/>
                      <w:proofErr w:type="gramStart"/>
                      <w:r w:rsidRPr="00930330">
                        <w:rPr>
                          <w:rFonts w:asciiTheme="majorBidi" w:hAnsiTheme="majorBidi" w:cstheme="majorBidi"/>
                          <w:lang w:val="en-US"/>
                        </w:rPr>
                        <w:t>Mereka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lahir</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hidup</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berdampingan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dengan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teknologi</w:t>
                      </w:r>
                      <w:proofErr w:type="spellEnd"/>
                      <w:r w:rsidRPr="00930330">
                        <w:rPr>
                          <w:rFonts w:asciiTheme="majorBidi" w:hAnsiTheme="majorBidi" w:cstheme="majorBidi"/>
                          <w:lang w:val="en-US"/>
                        </w:rPr>
                        <w:t>.</w:t>
                      </w:r>
                      <w:proofErr w:type="gramEnd"/>
                      <w:r w:rsidRPr="00930330">
                        <w:rPr>
                          <w:rFonts w:asciiTheme="majorBidi" w:hAnsiTheme="majorBidi" w:cstheme="majorBidi"/>
                          <w:lang w:val="en-US"/>
                        </w:rPr>
                        <w:t xml:space="preserve"> </w:t>
                      </w:r>
                      <w:proofErr w:type="gramStart"/>
                      <w:r w:rsidRPr="00930330">
                        <w:rPr>
                          <w:rFonts w:asciiTheme="majorBidi" w:hAnsiTheme="majorBidi" w:cstheme="majorBidi"/>
                          <w:lang w:val="en-US"/>
                        </w:rPr>
                        <w:t xml:space="preserve">Hal </w:t>
                      </w:r>
                      <w:proofErr w:type="spellStart"/>
                      <w:r w:rsidRPr="00930330">
                        <w:rPr>
                          <w:rFonts w:asciiTheme="majorBidi" w:hAnsiTheme="majorBidi" w:cstheme="majorBidi"/>
                          <w:lang w:val="en-US"/>
                        </w:rPr>
                        <w:t>itu</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sezaman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dengan</w:t>
                      </w:r>
                      <w:proofErr w:type="spellEnd"/>
                      <w:r w:rsidRPr="00930330">
                        <w:rPr>
                          <w:rFonts w:asciiTheme="majorBidi" w:hAnsiTheme="majorBidi" w:cstheme="majorBidi"/>
                          <w:lang w:val="en-US"/>
                        </w:rPr>
                        <w:t xml:space="preserve"> era society 5.0 yang </w:t>
                      </w:r>
                      <w:proofErr w:type="spellStart"/>
                      <w:r w:rsidRPr="00930330">
                        <w:rPr>
                          <w:rFonts w:asciiTheme="majorBidi" w:hAnsiTheme="majorBidi" w:cstheme="majorBidi"/>
                          <w:lang w:val="en-US"/>
                        </w:rPr>
                        <w:t>menjadikan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teknologi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sebagai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sesuatu</w:t>
                      </w:r>
                      <w:proofErr w:type="spellEnd"/>
                      <w:r w:rsidRPr="00930330">
                        <w:rPr>
                          <w:rFonts w:asciiTheme="majorBidi" w:hAnsiTheme="majorBidi" w:cstheme="majorBidi"/>
                          <w:lang w:val="en-US"/>
                        </w:rPr>
                        <w:t xml:space="preserve"> yang </w:t>
                      </w:r>
                      <w:proofErr w:type="spellStart"/>
                      <w:r w:rsidRPr="00930330">
                        <w:rPr>
                          <w:rFonts w:asciiTheme="majorBidi" w:hAnsiTheme="majorBidi" w:cstheme="majorBidi"/>
                          <w:lang w:val="en-US"/>
                        </w:rPr>
                        <w:t>memudahkan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aktivitas</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manusia</w:t>
                      </w:r>
                      <w:proofErr w:type="spellEnd"/>
                      <w:r w:rsidRPr="00930330">
                        <w:rPr>
                          <w:rFonts w:asciiTheme="majorBidi" w:hAnsiTheme="majorBidi" w:cstheme="majorBidi"/>
                          <w:lang w:val="en-US"/>
                        </w:rPr>
                        <w:t>.</w:t>
                      </w:r>
                      <w:proofErr w:type="gramEnd"/>
                      <w:r w:rsidRPr="00930330">
                        <w:rPr>
                          <w:rFonts w:asciiTheme="majorBidi" w:hAnsiTheme="majorBidi" w:cstheme="majorBidi"/>
                          <w:lang w:val="en-US"/>
                        </w:rPr>
                        <w:t xml:space="preserve"> </w:t>
                      </w:r>
                      <w:proofErr w:type="spellStart"/>
                      <w:proofErr w:type="gramStart"/>
                      <w:r w:rsidRPr="00930330">
                        <w:rPr>
                          <w:rFonts w:asciiTheme="majorBidi" w:hAnsiTheme="majorBidi" w:cstheme="majorBidi"/>
                          <w:lang w:val="en-US"/>
                        </w:rPr>
                        <w:t>Metode</w:t>
                      </w:r>
                      <w:proofErr w:type="spellEnd"/>
                      <w:r w:rsidRPr="00930330">
                        <w:rPr>
                          <w:rFonts w:asciiTheme="majorBidi" w:hAnsiTheme="majorBidi" w:cstheme="majorBidi"/>
                          <w:lang w:val="en-US"/>
                        </w:rPr>
                        <w:t xml:space="preserve"> yang </w:t>
                      </w:r>
                      <w:proofErr w:type="spellStart"/>
                      <w:r w:rsidRPr="00930330">
                        <w:rPr>
                          <w:rFonts w:asciiTheme="majorBidi" w:hAnsiTheme="majorBidi" w:cstheme="majorBidi"/>
                          <w:lang w:val="en-US"/>
                        </w:rPr>
                        <w:t>digunakan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dalam</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penelitian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ini</w:t>
                      </w:r>
                      <w:proofErr w:type="spellEnd"/>
                      <w:r w:rsidRPr="00930330">
                        <w:rPr>
                          <w:rFonts w:asciiTheme="majorBidi" w:hAnsiTheme="majorBidi" w:cstheme="majorBidi"/>
                          <w:lang w:val="en-US"/>
                        </w:rPr>
                        <w:t xml:space="preserve"> </w:t>
                      </w:r>
                      <w:r w:rsidRPr="00930330">
                        <w:rPr>
                          <w:rStyle w:val="CommentReference"/>
                          <w:rFonts w:asciiTheme="majorBidi" w:hAnsiTheme="majorBidi" w:cstheme="majorBidi"/>
                          <w:sz w:val="22"/>
                          <w:szCs w:val="22"/>
                        </w:rPr>
                        <w:t/>
                      </w:r>
                      <w:r w:rsidRPr="00930330">
                        <w:rPr>
                          <w:rStyle w:val="CommentReference"/>
                          <w:rFonts w:asciiTheme="majorBidi" w:hAnsiTheme="majorBidi" w:cstheme="majorBidi"/>
                          <w:sz w:val="22"/>
                          <w:szCs w:val="22"/>
                        </w:rPr>
                        <w:t/>
                      </w:r>
                      <w:proofErr w:type="spellStart"/>
                      <w:r w:rsidRPr="00930330">
                        <w:rPr>
                          <w:rFonts w:asciiTheme="majorBidi" w:hAnsiTheme="majorBidi" w:cstheme="majorBidi"/>
                          <w:lang w:val="en-US"/>
                        </w:rPr>
                        <w:t>adalah</w:t>
                      </w:r>
                      <w:proofErr w:type="spellEnd"/>
                      <w:r w:rsidRPr="00930330">
                        <w:rPr>
                          <w:rFonts w:asciiTheme="majorBidi" w:hAnsiTheme="majorBidi" w:cstheme="majorBidi"/>
                          <w:lang w:val="en-US"/>
                        </w:rPr>
                        <w:t xml:space="preserve"> </w:t>
                      </w:r>
                      <w:r w:rsidRPr="00930330">
                        <w:rPr>
                          <w:rFonts w:asciiTheme="majorBidi" w:hAnsiTheme="majorBidi" w:cstheme="majorBidi"/>
                        </w:rPr>
                        <w:t xml:space="preserve">metode </w:t>
                      </w:r>
                      <w:proofErr w:type="spellStart"/>
                      <w:r w:rsidRPr="00930330">
                        <w:rPr>
                          <w:rFonts w:asciiTheme="majorBidi" w:hAnsiTheme="majorBidi" w:cstheme="majorBidi"/>
                          <w:lang w:val="en-US"/>
                        </w:rPr>
                        <w:t>kualitatif</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yaitu</w:t>
                      </w:r>
                      <w:proofErr w:type="spellEnd"/>
                      <w:r w:rsidRPr="00930330">
                        <w:rPr>
                          <w:rFonts w:asciiTheme="majorBidi" w:hAnsiTheme="majorBidi" w:cstheme="majorBidi"/>
                          <w:lang w:val="en-US"/>
                        </w:rPr>
                        <w:t xml:space="preserve"> </w:t>
                      </w:r>
                      <w:r w:rsidRPr="00930330">
                        <w:rPr>
                          <w:rFonts w:asciiTheme="majorBidi" w:hAnsiTheme="majorBidi" w:cstheme="majorBidi"/>
                        </w:rPr>
                        <w:t>studi pustaka</w:t>
                      </w:r>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atau</w:t>
                      </w:r>
                      <w:proofErr w:type="spellEnd"/>
                      <w:r w:rsidRPr="00930330">
                        <w:rPr>
                          <w:rFonts w:asciiTheme="majorBidi" w:hAnsiTheme="majorBidi" w:cstheme="majorBidi"/>
                        </w:rPr>
                        <w:t xml:space="preserve"> </w:t>
                      </w:r>
                      <w:proofErr w:type="spellStart"/>
                      <w:r w:rsidRPr="00930330">
                        <w:rPr>
                          <w:rFonts w:asciiTheme="majorBidi" w:hAnsiTheme="majorBidi" w:cstheme="majorBidi"/>
                        </w:rPr>
                        <w:t>library</w:t>
                      </w:r>
                      <w:proofErr w:type="spellEnd"/>
                      <w:r w:rsidRPr="00930330">
                        <w:rPr>
                          <w:rFonts w:asciiTheme="majorBidi" w:hAnsiTheme="majorBidi" w:cstheme="majorBidi"/>
                        </w:rPr>
                        <w:t xml:space="preserve"> </w:t>
                      </w:r>
                      <w:proofErr w:type="spellStart"/>
                      <w:r w:rsidRPr="00930330">
                        <w:rPr>
                          <w:rFonts w:asciiTheme="majorBidi" w:hAnsiTheme="majorBidi" w:cstheme="majorBidi"/>
                        </w:rPr>
                        <w:t>research</w:t>
                      </w:r>
                      <w:proofErr w:type="spellEnd"/>
                      <w:r w:rsidRPr="00930330">
                        <w:rPr>
                          <w:rFonts w:asciiTheme="majorBidi" w:hAnsiTheme="majorBidi" w:cstheme="majorBidi"/>
                        </w:rPr>
                        <w:t>.</w:t>
                      </w:r>
                      <w:proofErr w:type="gramEnd"/>
                      <w:r w:rsidRPr="00930330">
                        <w:rPr>
                          <w:rFonts w:asciiTheme="majorBidi" w:hAnsiTheme="majorBidi" w:cstheme="majorBidi"/>
                        </w:rPr>
                        <w:t xml:space="preserve"> Teknik pengumpulan data dilakukan dengan cara mengumpulkan beberapa referensi, baik berupa buku, artikel, dokumen, dan lain-lain yang berkaitan dengan </w:t>
                      </w:r>
                      <w:proofErr w:type="spellStart"/>
                      <w:r w:rsidRPr="00930330">
                        <w:rPr>
                          <w:rFonts w:asciiTheme="majorBidi" w:hAnsiTheme="majorBidi" w:cstheme="majorBidi"/>
                          <w:lang w:val="en-US"/>
                        </w:rPr>
                        <w:t>fokus</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penelitian</w:t>
                      </w:r>
                      <w:proofErr w:type="spellEnd"/>
                      <w:r w:rsidRPr="00930330">
                        <w:rPr>
                          <w:rFonts w:asciiTheme="majorBidi" w:hAnsiTheme="majorBidi" w:cstheme="majorBidi"/>
                        </w:rPr>
                        <w:t xml:space="preserve">. Hasil penelitian ini adalah </w:t>
                      </w:r>
                      <w:proofErr w:type="spellStart"/>
                      <w:r w:rsidRPr="00930330">
                        <w:rPr>
                          <w:rFonts w:asciiTheme="majorBidi" w:hAnsiTheme="majorBidi" w:cstheme="majorBidi"/>
                          <w:lang w:val="en-US"/>
                        </w:rPr>
                        <w:t>bahwa</w:t>
                      </w:r>
                      <w:proofErr w:type="spellEnd"/>
                      <w:r w:rsidRPr="00930330">
                        <w:rPr>
                          <w:rFonts w:asciiTheme="majorBidi" w:hAnsiTheme="majorBidi" w:cstheme="majorBidi"/>
                          <w:lang w:val="en-US"/>
                        </w:rPr>
                        <w:t xml:space="preserve"> guru ideal </w:t>
                      </w:r>
                      <w:proofErr w:type="spellStart"/>
                      <w:r w:rsidRPr="00930330">
                        <w:rPr>
                          <w:rFonts w:asciiTheme="majorBidi" w:hAnsiTheme="majorBidi" w:cstheme="majorBidi"/>
                          <w:lang w:val="en-US"/>
                        </w:rPr>
                        <w:t>adalah</w:t>
                      </w:r>
                      <w:proofErr w:type="spellEnd"/>
                      <w:r w:rsidRPr="00930330">
                        <w:rPr>
                          <w:rFonts w:asciiTheme="majorBidi" w:hAnsiTheme="majorBidi" w:cstheme="majorBidi"/>
                          <w:lang w:val="en-US"/>
                        </w:rPr>
                        <w:t xml:space="preserve"> guru yang </w:t>
                      </w:r>
                      <w:proofErr w:type="spellStart"/>
                      <w:r w:rsidRPr="00930330">
                        <w:rPr>
                          <w:rFonts w:asciiTheme="majorBidi" w:hAnsiTheme="majorBidi" w:cstheme="majorBidi"/>
                          <w:lang w:val="en-US"/>
                        </w:rPr>
                        <w:t>kompeten</w:t>
                      </w:r>
                      <w:proofErr w:type="spellEnd"/>
                      <w:r w:rsidRPr="00930330">
                        <w:rPr>
                          <w:rFonts w:asciiTheme="majorBidi" w:hAnsiTheme="majorBidi" w:cstheme="majorBidi"/>
                          <w:lang w:val="en-US"/>
                        </w:rPr>
                        <w:t xml:space="preserve"> di </w:t>
                      </w:r>
                      <w:proofErr w:type="spellStart"/>
                      <w:r w:rsidRPr="00930330">
                        <w:rPr>
                          <w:rFonts w:asciiTheme="majorBidi" w:hAnsiTheme="majorBidi" w:cstheme="majorBidi"/>
                          <w:lang w:val="en-US"/>
                        </w:rPr>
                        <w:t>bidangnya</w:t>
                      </w:r>
                      <w:proofErr w:type="spellEnd"/>
                      <w:r w:rsidRPr="00930330">
                        <w:rPr>
                          <w:rFonts w:asciiTheme="majorBidi" w:hAnsiTheme="majorBidi" w:cstheme="majorBidi"/>
                          <w:lang w:val="en-US"/>
                        </w:rPr>
                        <w:t xml:space="preserve">. </w:t>
                      </w:r>
                      <w:proofErr w:type="spellStart"/>
                      <w:proofErr w:type="gram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menjadi</w:t>
                      </w:r>
                      <w:proofErr w:type="spellEnd"/>
                      <w:r w:rsidRPr="00930330">
                        <w:rPr>
                          <w:rFonts w:asciiTheme="majorBidi" w:hAnsiTheme="majorBidi" w:cstheme="majorBidi"/>
                          <w:lang w:val="en-US"/>
                        </w:rPr>
                        <w:t xml:space="preserve"> guru ideal, </w:t>
                      </w:r>
                      <w:r w:rsidRPr="00930330">
                        <w:rPr>
                          <w:rFonts w:asciiTheme="majorBidi" w:hAnsiTheme="majorBidi" w:cstheme="majorBidi"/>
                        </w:rPr>
                        <w:t>guru dapat mengikuti aturan yang dibuat oleh pemerintah.</w:t>
                      </w:r>
                      <w:proofErr w:type="gramEnd"/>
                      <w:r w:rsidRPr="00930330">
                        <w:rPr>
                          <w:rFonts w:asciiTheme="majorBidi" w:hAnsiTheme="majorBidi" w:cstheme="majorBidi"/>
                        </w:rPr>
                        <w:t xml:space="preserve"> Pada Undang-Undang Nomor 14 Tahun 2005, tentang Guru dan Dosen, pada </w:t>
                      </w:r>
                      <w:r w:rsidRPr="00930330">
                        <w:rPr>
                          <w:rFonts w:asciiTheme="majorBidi" w:hAnsiTheme="majorBidi" w:cstheme="majorBidi"/>
                          <w:lang w:val="en-US"/>
                        </w:rPr>
                        <w:t>P</w:t>
                      </w:r>
                      <w:r w:rsidRPr="00930330">
                        <w:rPr>
                          <w:rFonts w:asciiTheme="majorBidi" w:hAnsiTheme="majorBidi" w:cstheme="majorBidi"/>
                        </w:rPr>
                        <w:t xml:space="preserve">asal 10 </w:t>
                      </w:r>
                      <w:r w:rsidRPr="00930330">
                        <w:rPr>
                          <w:rFonts w:asciiTheme="majorBidi" w:hAnsiTheme="majorBidi" w:cstheme="majorBidi"/>
                          <w:lang w:val="en-US"/>
                        </w:rPr>
                        <w:t>A</w:t>
                      </w:r>
                      <w:proofErr w:type="spellStart"/>
                      <w:r w:rsidRPr="00930330">
                        <w:rPr>
                          <w:rFonts w:asciiTheme="majorBidi" w:hAnsiTheme="majorBidi" w:cstheme="majorBidi"/>
                        </w:rPr>
                        <w:t>yat</w:t>
                      </w:r>
                      <w:proofErr w:type="spellEnd"/>
                      <w:r w:rsidRPr="00930330">
                        <w:rPr>
                          <w:rFonts w:asciiTheme="majorBidi" w:hAnsiTheme="majorBidi" w:cstheme="majorBidi"/>
                        </w:rPr>
                        <w:t xml:space="preserve"> 1 disebutkan bahwa </w:t>
                      </w:r>
                      <w:r w:rsidRPr="00930330">
                        <w:rPr>
                          <w:rFonts w:asciiTheme="majorBidi" w:hAnsiTheme="majorBidi" w:cstheme="majorBidi"/>
                          <w:lang w:val="en-US"/>
                        </w:rPr>
                        <w:t>k</w:t>
                      </w:r>
                      <w:proofErr w:type="spellStart"/>
                      <w:r w:rsidRPr="00930330">
                        <w:rPr>
                          <w:rFonts w:asciiTheme="majorBidi" w:hAnsiTheme="majorBidi" w:cstheme="majorBidi"/>
                        </w:rPr>
                        <w:t>ompetensi</w:t>
                      </w:r>
                      <w:proofErr w:type="spellEnd"/>
                      <w:r w:rsidRPr="00930330">
                        <w:rPr>
                          <w:rFonts w:asciiTheme="majorBidi" w:hAnsiTheme="majorBidi" w:cstheme="majorBidi"/>
                        </w:rPr>
                        <w:t xml:space="preserve"> guru sebagaimana dimaksud dalam Pasal 8 meliputi kompetensi </w:t>
                      </w:r>
                      <w:proofErr w:type="spellStart"/>
                      <w:r w:rsidRPr="00930330">
                        <w:rPr>
                          <w:rFonts w:asciiTheme="majorBidi" w:hAnsiTheme="majorBidi" w:cstheme="majorBidi"/>
                        </w:rPr>
                        <w:t>pedagogik</w:t>
                      </w:r>
                      <w:proofErr w:type="spellEnd"/>
                      <w:r w:rsidRPr="00930330">
                        <w:rPr>
                          <w:rFonts w:asciiTheme="majorBidi" w:hAnsiTheme="majorBidi" w:cstheme="majorBidi"/>
                        </w:rPr>
                        <w:t xml:space="preserve">, kompetensi kepribadian, kompetensi sosial, dan kompetensi profesional yang diperoleh melalui pendidikan </w:t>
                      </w:r>
                      <w:proofErr w:type="spellStart"/>
                      <w:r w:rsidRPr="00930330">
                        <w:rPr>
                          <w:rFonts w:asciiTheme="majorBidi" w:hAnsiTheme="majorBidi" w:cstheme="majorBidi"/>
                        </w:rPr>
                        <w:t>profes</w:t>
                      </w:r>
                      <w:proofErr w:type="spellEnd"/>
                      <w:r w:rsidRPr="00930330">
                        <w:rPr>
                          <w:rFonts w:asciiTheme="majorBidi" w:hAnsiTheme="majorBidi" w:cstheme="majorBidi"/>
                          <w:lang w:val="en-US"/>
                        </w:rPr>
                        <w:t xml:space="preserve">i. </w:t>
                      </w:r>
                      <w:proofErr w:type="spellStart"/>
                      <w:proofErr w:type="gram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menghadapi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siswa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generasi</w:t>
                      </w:r>
                      <w:proofErr w:type="spellEnd"/>
                      <w:r w:rsidRPr="00930330">
                        <w:rPr>
                          <w:rFonts w:asciiTheme="majorBidi" w:hAnsiTheme="majorBidi" w:cstheme="majorBidi"/>
                          <w:lang w:val="en-US"/>
                        </w:rPr>
                        <w:t xml:space="preserve"> alpha yang </w:t>
                      </w:r>
                      <w:proofErr w:type="spellStart"/>
                      <w:r w:rsidRPr="00930330">
                        <w:rPr>
                          <w:rFonts w:asciiTheme="majorBidi" w:hAnsiTheme="majorBidi" w:cstheme="majorBidi"/>
                          <w:lang w:val="en-US"/>
                        </w:rPr>
                        <w:t>hidup</w:t>
                      </w:r>
                      <w:proofErr w:type="spellEnd"/>
                      <w:r w:rsidRPr="00930330">
                        <w:rPr>
                          <w:rFonts w:asciiTheme="majorBidi" w:hAnsiTheme="majorBidi" w:cstheme="majorBidi"/>
                          <w:lang w:val="en-US"/>
                        </w:rPr>
                        <w:t xml:space="preserve"> di era society 5.0, guru </w:t>
                      </w:r>
                      <w:proofErr w:type="spellStart"/>
                      <w:r w:rsidRPr="00930330">
                        <w:rPr>
                          <w:rFonts w:asciiTheme="majorBidi" w:hAnsiTheme="majorBidi" w:cstheme="majorBidi"/>
                          <w:lang w:val="en-US"/>
                        </w:rPr>
                        <w:t>juga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harus</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menguasai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alat</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teknologi</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beserta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perangkatnya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dapat</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menggunakannya</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untuk</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kepentingan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pendidikan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dan</w:t>
                      </w:r>
                      <w:proofErr w:type="spellEnd"/>
                      <w:r w:rsidRPr="00930330">
                        <w:rPr>
                          <w:rFonts w:asciiTheme="majorBidi" w:hAnsiTheme="majorBidi" w:cstheme="majorBidi"/>
                          <w:lang w:val="en-US"/>
                        </w:rPr>
                        <w:t xml:space="preserve"> </w:t>
                      </w:r>
                      <w:proofErr w:type="spellStart"/>
                      <w:r w:rsidRPr="00930330">
                        <w:rPr>
                          <w:rFonts w:asciiTheme="majorBidi" w:hAnsiTheme="majorBidi" w:cstheme="majorBidi"/>
                          <w:lang w:val="en-US"/>
                        </w:rPr>
                        <w:t>pengajaran</w:t>
                      </w:r>
                      <w:proofErr w:type="spellEnd"/>
                      <w:r w:rsidRPr="00930330">
                        <w:rPr>
                          <w:rFonts w:asciiTheme="majorBidi" w:hAnsiTheme="majorBidi" w:cstheme="majorBidi"/>
                          <w:lang w:val="en-US"/>
                        </w:rPr>
                        <w:t>.</w:t>
                      </w:r>
                      <w:proofErr w:type="gramEnd"/>
                      <w:r w:rsidRPr="00930330">
                        <w:rPr>
                          <w:rStyle w:val="CommentReference"/>
                          <w:rFonts w:asciiTheme="majorBidi" w:hAnsiTheme="majorBidi" w:cstheme="majorBidi"/>
                          <w:sz w:val="22"/>
                          <w:szCs w:val="22"/>
                        </w:rPr>
                        <w:t/>
                      </w:r>
                    </w:p>
                  </w:txbxContent>
                </v:textbox>
                <w10:wrap anchorx="page"/>
              </v:shape>
            </w:pict>
          </mc:Fallback>
        </mc:AlternateContent>
      </w:r>
    </w:p>
    <w:p w:rsidR="006F0DFD" w:rsidRDefault="006D0DA3">
      <w:pPr>
        <w:spacing w:before="92"/>
        <w:ind w:left="113"/>
        <w:rPr>
          <w:b/>
        </w:rPr>
      </w:pPr>
      <w:proofErr w:type="spellStart"/>
      <w:r>
        <w:rPr>
          <w:b/>
          <w:color w:val="4471C4"/>
        </w:rPr>
        <w:t>Keywords</w:t>
      </w:r>
      <w:proofErr w:type="spellEnd"/>
    </w:p>
    <w:p w:rsidR="006F0DFD" w:rsidRPr="003236B5" w:rsidRDefault="003236B5" w:rsidP="003236B5">
      <w:pPr>
        <w:pStyle w:val="BodyText"/>
        <w:ind w:left="180" w:right="6630"/>
        <w:rPr>
          <w:rFonts w:asciiTheme="majorBidi" w:hAnsiTheme="majorBidi" w:cstheme="majorBidi"/>
          <w:i/>
          <w:sz w:val="20"/>
        </w:rPr>
      </w:pPr>
      <w:proofErr w:type="spellStart"/>
      <w:r w:rsidRPr="003236B5">
        <w:rPr>
          <w:rFonts w:asciiTheme="majorBidi" w:hAnsiTheme="majorBidi" w:cstheme="majorBidi"/>
          <w:i/>
          <w:iCs/>
          <w:sz w:val="20"/>
          <w:szCs w:val="20"/>
          <w:lang w:val="en-US"/>
        </w:rPr>
        <w:t>Kualitas</w:t>
      </w:r>
      <w:proofErr w:type="spellEnd"/>
      <w:r w:rsidRPr="003236B5">
        <w:rPr>
          <w:rFonts w:asciiTheme="majorBidi" w:hAnsiTheme="majorBidi" w:cstheme="majorBidi"/>
          <w:i/>
          <w:iCs/>
          <w:sz w:val="20"/>
          <w:szCs w:val="20"/>
          <w:lang w:val="en-US"/>
        </w:rPr>
        <w:t xml:space="preserve"> Guru, </w:t>
      </w:r>
      <w:proofErr w:type="spellStart"/>
      <w:r w:rsidRPr="003236B5">
        <w:rPr>
          <w:rFonts w:asciiTheme="majorBidi" w:hAnsiTheme="majorBidi" w:cstheme="majorBidi"/>
          <w:i/>
          <w:iCs/>
          <w:sz w:val="20"/>
          <w:szCs w:val="20"/>
          <w:lang w:val="en-US"/>
        </w:rPr>
        <w:t>Kompetensi</w:t>
      </w:r>
      <w:proofErr w:type="spellEnd"/>
      <w:r w:rsidRPr="003236B5">
        <w:rPr>
          <w:rFonts w:asciiTheme="majorBidi" w:hAnsiTheme="majorBidi" w:cstheme="majorBidi"/>
          <w:i/>
          <w:iCs/>
          <w:sz w:val="20"/>
          <w:szCs w:val="20"/>
          <w:lang w:val="en-US"/>
        </w:rPr>
        <w:t xml:space="preserve"> Guru, </w:t>
      </w:r>
      <w:proofErr w:type="spellStart"/>
      <w:r w:rsidRPr="003236B5">
        <w:rPr>
          <w:rFonts w:asciiTheme="majorBidi" w:hAnsiTheme="majorBidi" w:cstheme="majorBidi"/>
          <w:i/>
          <w:iCs/>
          <w:sz w:val="20"/>
          <w:szCs w:val="20"/>
          <w:lang w:val="en-US"/>
        </w:rPr>
        <w:t>Generasi</w:t>
      </w:r>
      <w:proofErr w:type="spellEnd"/>
      <w:r w:rsidRPr="003236B5">
        <w:rPr>
          <w:rFonts w:asciiTheme="majorBidi" w:hAnsiTheme="majorBidi" w:cstheme="majorBidi"/>
          <w:i/>
          <w:iCs/>
          <w:sz w:val="20"/>
          <w:szCs w:val="20"/>
          <w:lang w:val="en-US"/>
        </w:rPr>
        <w:t xml:space="preserve"> Alpha</w:t>
      </w:r>
    </w:p>
    <w:p w:rsidR="006F0DFD" w:rsidRDefault="006F0DFD">
      <w:pPr>
        <w:pStyle w:val="BodyText"/>
        <w:rPr>
          <w:i/>
          <w:sz w:val="20"/>
        </w:rPr>
      </w:pPr>
    </w:p>
    <w:p w:rsidR="006F0DFD" w:rsidRDefault="006F0DFD">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bookmarkStart w:id="0" w:name="_GoBack"/>
      <w:bookmarkEnd w:id="0"/>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B95D02" w:rsidRDefault="00B95D02">
      <w:pPr>
        <w:pStyle w:val="BodyText"/>
        <w:rPr>
          <w:i/>
          <w:sz w:val="20"/>
        </w:rPr>
      </w:pPr>
    </w:p>
    <w:p w:rsidR="006F0DFD" w:rsidRDefault="006F0DFD">
      <w:pPr>
        <w:pStyle w:val="BodyText"/>
        <w:spacing w:before="5"/>
        <w:rPr>
          <w:i/>
          <w:sz w:val="11"/>
        </w:rPr>
      </w:pPr>
    </w:p>
    <w:p w:rsidR="006F0DFD" w:rsidRDefault="006D0DA3">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5="http://schemas.microsoft.com/office/word/2012/wordml" xmlns:wpsCustomData="http://www.wps.cn/officeDocument/2013/wpsCustomData">
            <w:pict>
              <v:group id="Group 7"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bCHGbUAAAAAwEAAA8AAAAAAAAAAQAgAAAAIgAAAGRycy9kb3ducmV2&#10;LnhtbFBLAQIUABQAAAAIAIdO4kDhhPOFOQIAAAAFAAAOAAAAAAAAAAEAIAAAACMBAABkcnMvZTJv&#10;RG9jLnhtbFBLBQYAAAAABgAGAFkBAADOBQAAAAA=&#10;">
                <o:lock v:ext="edit" aspectratio="f"/>
                <v:line id="Lines 8" o:spid="_x0000_s1026" o:spt="20" style="position:absolute;left:0;top:22;height:0;width:8636;" filled="f" stroked="t" coordsize="21600,21600" o:gfxdata="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uLsAAADa&#10;AAAADwAAAAAAAAABACAAAAAiAAAAZHJzL2Rvd25yZXYueG1sUEsBAhQAFAAAAAgAh07iQDMvBZ47&#10;AAAAOQAAABAAAAAAAAAAAQAgAAAACgEAAGRycy9zaGFwZXhtbC54bWxQSwUGAAAAAAYABgBbAQAA&#10;tAMAAAAA&#10;">
                  <v:fill on="f" focussize="0,0"/>
                  <v:stroke weight="2.16pt" color="#4471C4" joinstyle="round"/>
                  <v:imagedata o:title=""/>
                  <o:lock v:ext="edit" aspectratio="f"/>
                </v:line>
                <w10:wrap type="none"/>
                <w10:anchorlock/>
              </v:group>
            </w:pict>
          </mc:Fallback>
        </mc:AlternateContent>
      </w:r>
    </w:p>
    <w:p w:rsidR="006F0DFD" w:rsidRDefault="006F0DFD">
      <w:pPr>
        <w:pStyle w:val="BodyText"/>
        <w:spacing w:before="2"/>
        <w:rPr>
          <w:i/>
          <w:sz w:val="16"/>
        </w:rPr>
      </w:pPr>
    </w:p>
    <w:p w:rsidR="00B95D02" w:rsidRDefault="00B95D02">
      <w:pPr>
        <w:widowControl/>
        <w:autoSpaceDE/>
        <w:autoSpaceDN/>
        <w:rPr>
          <w:b/>
          <w:bCs/>
          <w:color w:val="4471C4"/>
          <w:sz w:val="28"/>
          <w:szCs w:val="28"/>
        </w:rPr>
      </w:pPr>
      <w:r>
        <w:rPr>
          <w:color w:val="4471C4"/>
        </w:rPr>
        <w:br w:type="page"/>
      </w:r>
    </w:p>
    <w:p w:rsidR="006F0DFD" w:rsidRDefault="00B95D02" w:rsidP="00B95D02">
      <w:pPr>
        <w:pStyle w:val="Heading1"/>
        <w:spacing w:before="89" w:line="240" w:lineRule="auto"/>
        <w:ind w:left="0"/>
      </w:pPr>
      <w:r>
        <w:rPr>
          <w:color w:val="4471C4"/>
        </w:rPr>
        <w:lastRenderedPageBreak/>
        <w:t>Pendahuluan</w:t>
      </w:r>
    </w:p>
    <w:p w:rsidR="00B95D02" w:rsidRDefault="00B95D02" w:rsidP="00B95D02">
      <w:pPr>
        <w:pStyle w:val="BodyText"/>
        <w:spacing w:before="1"/>
        <w:ind w:firstLine="720"/>
        <w:jc w:val="both"/>
      </w:pPr>
      <w:r>
        <w:t xml:space="preserve">Menurut Warsono, menjadi guru adalah cita-cita yang banyak diidamkan para siswa. Guru adalah pribadi penyayang, ramah, intelek, dan berwibawa. Menjadi guru adalah sebuah anugerah karena bisa setiap hari bertemu dengan para siswa yang sangat menghormatinya. Apalagi jika guru seorang PNS yang mempunyai kedudukan yang cukup tinggi memiliki tunjangan sertifikasi jabatan sehingga gaji yang diterimanya menjadi dua kali lipat banyaknya.   Tak hanya sebagai profesi, menjadi guru juga merupakan bentuk ibadah kepada Tuhan dan pengabdian seseorang terhadap negara. Selain </w:t>
      </w:r>
      <w:proofErr w:type="spellStart"/>
      <w:r>
        <w:t>kabahagiaan</w:t>
      </w:r>
      <w:proofErr w:type="spellEnd"/>
      <w:r>
        <w:t xml:space="preserve"> di dunia, menjadi guru juga dipercaya akan dapat membawa kebahagiaan di akhirat sebab tangan dan ucapan seorang guru mampu mengantarkan seseorang menjadi pandai dan berpendidikan. Menjadi guru membuat ilmu seseorang semakin bertambah dan otaknya menjadi sehat sebab hampir setiap hari diasah dan digunakan untuk berpikir dan mengajarkan pengetahuan yang dimiliki.</w:t>
      </w:r>
    </w:p>
    <w:p w:rsidR="00B95D02" w:rsidRDefault="00B95D02" w:rsidP="00B95D02">
      <w:pPr>
        <w:pStyle w:val="BodyText"/>
        <w:spacing w:before="1"/>
        <w:ind w:firstLine="720"/>
        <w:jc w:val="both"/>
      </w:pPr>
      <w:r>
        <w:t xml:space="preserve">Lebih lanjut, Warsono mengatakan bahwa lowongan kerja guru di Indonesia pun sangat terbuka lebar, baik di SD, SMP, SMA, SMK, MI, MTS maupun MAN, baik di negeri maupun swasta. Kesempatan lowongan kerja guru honorer dan PTT juga sangat besar. Jadi sangat jarang sekali kita jumpai lulusan guru yang menganggur.   Jenjang pendidikan guru cukup dihargai di Indonesia, mulai dari D2, S1, S2, hingga S3. Seorang guru juga bisa melakukan pekerjaan lainnya seperti bertani, berdagang, menjadi guru les atau privat, dan lain </w:t>
      </w:r>
      <w:proofErr w:type="spellStart"/>
      <w:r>
        <w:t>sebagainya</w:t>
      </w:r>
      <w:proofErr w:type="spellEnd"/>
      <w:r>
        <w:t>. Hari libur guru pun jauh lebih banyak sehingga waktu bersama dengan keluarga (</w:t>
      </w:r>
      <w:proofErr w:type="spellStart"/>
      <w:r>
        <w:t>quality</w:t>
      </w:r>
      <w:proofErr w:type="spellEnd"/>
      <w:r>
        <w:t xml:space="preserve"> </w:t>
      </w:r>
      <w:proofErr w:type="spellStart"/>
      <w:r>
        <w:t>time</w:t>
      </w:r>
      <w:proofErr w:type="spellEnd"/>
      <w:r>
        <w:t>) menjadi lebih banyak dan optimal.   (Warsono, 2015)</w:t>
      </w:r>
    </w:p>
    <w:p w:rsidR="00B95D02" w:rsidRDefault="00B95D02" w:rsidP="00B95D02">
      <w:pPr>
        <w:pStyle w:val="BodyText"/>
        <w:spacing w:before="1"/>
        <w:ind w:firstLine="720"/>
        <w:jc w:val="both"/>
      </w:pPr>
      <w:r>
        <w:t xml:space="preserve">Namun, profesi guru bukanlah profesi yang mudah. Menjadi guru akan terasa berat sebab ia setiap hari harus melakukan pekerjaan yang sama dan harus bergelut dengan materi dan materi. Bagi sebagian orang menjadi guru atau pengajar juga menjadi hal yang membosankan. Apalagi ketika guru masih membawa pekerjaannya ke rumah karena banyak tugas-tugas sekolah yang harus ia kerjakan seperti membuat soal, mengoreksi hasil pekerjaan siswa, atau membuat materi untuk hari berikutnya. Untuk masalah gaji, gaji guru, khususnya yang masih honorer, cenderung masih </w:t>
      </w:r>
      <w:proofErr w:type="spellStart"/>
      <w:r>
        <w:t>dibawah</w:t>
      </w:r>
      <w:proofErr w:type="spellEnd"/>
      <w:r>
        <w:t xml:space="preserve"> rata-rata.   Kesempatan untuk menjadi Calon Pegawai Negeri Sipil (CPNS) dari guru cukup besar memang, tetapi persaingannya cukup ketat. Ketika menjadi guru, seseorang harus siap berperilaku baik setiap saat sebab kelakuan guru akan menjadi teladan dan ditiru oleh anak-anak didiknya.</w:t>
      </w:r>
    </w:p>
    <w:p w:rsidR="006F0DFD" w:rsidRDefault="00B95D02" w:rsidP="00B95D02">
      <w:pPr>
        <w:pStyle w:val="BodyText"/>
        <w:spacing w:before="1"/>
        <w:ind w:firstLine="720"/>
        <w:jc w:val="both"/>
      </w:pPr>
      <w:r>
        <w:t xml:space="preserve">Di samping permasalahan di atas, guru juga menghadapi permasalahan lainnya, yaitu munculnya generasi </w:t>
      </w:r>
      <w:proofErr w:type="spellStart"/>
      <w:r>
        <w:t>alpha</w:t>
      </w:r>
      <w:proofErr w:type="spellEnd"/>
      <w:r>
        <w:t xml:space="preserve"> di era </w:t>
      </w:r>
      <w:proofErr w:type="spellStart"/>
      <w:r>
        <w:t>society</w:t>
      </w:r>
      <w:proofErr w:type="spellEnd"/>
      <w:r>
        <w:t xml:space="preserve"> 5.0. Para siswa yang harus dididik berasal dari generasi </w:t>
      </w:r>
      <w:proofErr w:type="spellStart"/>
      <w:r>
        <w:t>alpha</w:t>
      </w:r>
      <w:proofErr w:type="spellEnd"/>
      <w:r>
        <w:t xml:space="preserve"> yang lahir dan besar dalam buaian teknologi. Lingkungan masyarakat yang melingkupinya pun akrab dengan teknologi yang memang menjadi bagian dalam kehidupan keseharian. Oleh karena itu, peningkatan kualitas dalam penguasaan teknologi amat penting bagi guru dalam menghadapi generasi </w:t>
      </w:r>
      <w:proofErr w:type="spellStart"/>
      <w:r>
        <w:t>alpha</w:t>
      </w:r>
      <w:proofErr w:type="spellEnd"/>
      <w:r>
        <w:t xml:space="preserve"> di era </w:t>
      </w:r>
      <w:proofErr w:type="spellStart"/>
      <w:r>
        <w:t>society</w:t>
      </w:r>
      <w:proofErr w:type="spellEnd"/>
      <w:r>
        <w:t xml:space="preserve"> 5.0.</w:t>
      </w:r>
    </w:p>
    <w:p w:rsidR="00B95D02" w:rsidRPr="00B95D02" w:rsidRDefault="00B95D02" w:rsidP="00B95D02">
      <w:pPr>
        <w:pStyle w:val="BodyText"/>
        <w:spacing w:before="1"/>
        <w:rPr>
          <w:i/>
          <w:lang w:val="en-US"/>
        </w:rPr>
      </w:pPr>
    </w:p>
    <w:p w:rsidR="006F0DFD" w:rsidRDefault="00B95D02" w:rsidP="00701CB7">
      <w:pPr>
        <w:pStyle w:val="Heading1"/>
        <w:ind w:left="0"/>
      </w:pPr>
      <w:r>
        <w:rPr>
          <w:color w:val="4471C4"/>
        </w:rPr>
        <w:t>Metode Penelitian</w:t>
      </w:r>
    </w:p>
    <w:p w:rsidR="006F0DFD" w:rsidRDefault="00701CB7" w:rsidP="00701CB7">
      <w:pPr>
        <w:pStyle w:val="BodyText"/>
        <w:ind w:firstLine="720"/>
        <w:jc w:val="both"/>
      </w:pPr>
      <w:r w:rsidRPr="00701CB7">
        <w:t xml:space="preserve">Penelitian ini bertujuan untuk menganalisis pentingnya peningkatan kualitas guru dalam menghadapi generasi </w:t>
      </w:r>
      <w:proofErr w:type="spellStart"/>
      <w:r w:rsidRPr="00701CB7">
        <w:t>alpha</w:t>
      </w:r>
      <w:proofErr w:type="spellEnd"/>
      <w:r w:rsidRPr="00701CB7">
        <w:t xml:space="preserve"> yang hidup di era </w:t>
      </w:r>
      <w:proofErr w:type="spellStart"/>
      <w:r w:rsidRPr="00701CB7">
        <w:t>society</w:t>
      </w:r>
      <w:proofErr w:type="spellEnd"/>
      <w:r w:rsidRPr="00701CB7">
        <w:t xml:space="preserve"> 5.0. Penelitian ini menggunakan pendekatan kualitatif deskriptif dengan metode studi pustaka atau </w:t>
      </w:r>
      <w:proofErr w:type="spellStart"/>
      <w:r w:rsidRPr="00701CB7">
        <w:t>library</w:t>
      </w:r>
      <w:proofErr w:type="spellEnd"/>
      <w:r w:rsidRPr="00701CB7">
        <w:t xml:space="preserve"> </w:t>
      </w:r>
      <w:proofErr w:type="spellStart"/>
      <w:r w:rsidRPr="00701CB7">
        <w:t>research</w:t>
      </w:r>
      <w:proofErr w:type="spellEnd"/>
      <w:r w:rsidRPr="00701CB7">
        <w:t>. (</w:t>
      </w:r>
      <w:proofErr w:type="spellStart"/>
      <w:r w:rsidRPr="00701CB7">
        <w:t>Moleong</w:t>
      </w:r>
      <w:proofErr w:type="spellEnd"/>
      <w:r w:rsidRPr="00701CB7">
        <w:t xml:space="preserve">, 2018) Adapun teknik pengumpulan data dilakukan dengan cara mengumpulkan beberapa referensi, baik berupa buku, artikel, dokumen, dan lain-lain yang </w:t>
      </w:r>
      <w:r w:rsidRPr="00701CB7">
        <w:lastRenderedPageBreak/>
        <w:t xml:space="preserve">berkaitan objek penelitian, (Sugiyono, 2010) yaitu tentang generasi </w:t>
      </w:r>
      <w:proofErr w:type="spellStart"/>
      <w:r w:rsidRPr="00701CB7">
        <w:t>alpha</w:t>
      </w:r>
      <w:proofErr w:type="spellEnd"/>
      <w:r w:rsidRPr="00701CB7">
        <w:t xml:space="preserve">, era </w:t>
      </w:r>
      <w:proofErr w:type="spellStart"/>
      <w:r w:rsidRPr="00701CB7">
        <w:t>society</w:t>
      </w:r>
      <w:proofErr w:type="spellEnd"/>
      <w:r w:rsidRPr="00701CB7">
        <w:t xml:space="preserve"> 5.0, </w:t>
      </w:r>
      <w:proofErr w:type="spellStart"/>
      <w:r w:rsidRPr="00701CB7">
        <w:t>Dunning</w:t>
      </w:r>
      <w:proofErr w:type="spellEnd"/>
      <w:r w:rsidRPr="00701CB7">
        <w:t xml:space="preserve"> </w:t>
      </w:r>
      <w:proofErr w:type="spellStart"/>
      <w:r w:rsidRPr="00701CB7">
        <w:t>Krueger</w:t>
      </w:r>
      <w:proofErr w:type="spellEnd"/>
      <w:r w:rsidRPr="00701CB7">
        <w:t xml:space="preserve"> </w:t>
      </w:r>
      <w:proofErr w:type="spellStart"/>
      <w:r w:rsidRPr="00701CB7">
        <w:t>Effect</w:t>
      </w:r>
      <w:proofErr w:type="spellEnd"/>
      <w:r w:rsidRPr="00701CB7">
        <w:t xml:space="preserve">, dan kualitas guru ideal. Teknik analisis data yang digunakan dalam penelitian ini adalah </w:t>
      </w:r>
      <w:proofErr w:type="spellStart"/>
      <w:r w:rsidRPr="00701CB7">
        <w:t>content</w:t>
      </w:r>
      <w:proofErr w:type="spellEnd"/>
      <w:r w:rsidRPr="00701CB7">
        <w:t xml:space="preserve"> </w:t>
      </w:r>
      <w:proofErr w:type="spellStart"/>
      <w:r w:rsidRPr="00701CB7">
        <w:t>analysis</w:t>
      </w:r>
      <w:proofErr w:type="spellEnd"/>
      <w:r w:rsidRPr="00701CB7">
        <w:t xml:space="preserve"> atau analisis isi dengan tahapan meliputi </w:t>
      </w:r>
      <w:proofErr w:type="spellStart"/>
      <w:r w:rsidRPr="00701CB7">
        <w:t>display</w:t>
      </w:r>
      <w:proofErr w:type="spellEnd"/>
      <w:r w:rsidRPr="00701CB7">
        <w:t xml:space="preserve"> data, reduksi data, dan penarikan kesimpulan. (</w:t>
      </w:r>
      <w:proofErr w:type="spellStart"/>
      <w:r w:rsidRPr="00701CB7">
        <w:t>Huberman</w:t>
      </w:r>
      <w:proofErr w:type="spellEnd"/>
      <w:r w:rsidRPr="00701CB7">
        <w:t>, 1994)</w:t>
      </w:r>
    </w:p>
    <w:p w:rsidR="00701CB7" w:rsidRDefault="00701CB7">
      <w:pPr>
        <w:pStyle w:val="BodyText"/>
        <w:rPr>
          <w:i/>
        </w:rPr>
      </w:pPr>
    </w:p>
    <w:p w:rsidR="00930330" w:rsidRPr="00930330" w:rsidRDefault="00930330" w:rsidP="00930330">
      <w:pPr>
        <w:pStyle w:val="Heading1"/>
        <w:ind w:left="0"/>
      </w:pPr>
      <w:r>
        <w:rPr>
          <w:color w:val="4471C4"/>
        </w:rPr>
        <w:t>Bahasan</w:t>
      </w:r>
    </w:p>
    <w:p w:rsidR="00701CB7" w:rsidRPr="00701CB7" w:rsidRDefault="00701CB7" w:rsidP="00701CB7">
      <w:pPr>
        <w:pStyle w:val="BodyText"/>
        <w:spacing w:before="1"/>
        <w:jc w:val="both"/>
        <w:rPr>
          <w:b/>
          <w:bCs/>
        </w:rPr>
      </w:pPr>
      <w:r w:rsidRPr="00701CB7">
        <w:rPr>
          <w:b/>
          <w:bCs/>
        </w:rPr>
        <w:t xml:space="preserve">Era </w:t>
      </w:r>
      <w:proofErr w:type="spellStart"/>
      <w:r w:rsidRPr="00701CB7">
        <w:rPr>
          <w:b/>
          <w:bCs/>
        </w:rPr>
        <w:t>Society</w:t>
      </w:r>
      <w:proofErr w:type="spellEnd"/>
      <w:r w:rsidRPr="00701CB7">
        <w:rPr>
          <w:b/>
          <w:bCs/>
        </w:rPr>
        <w:t xml:space="preserve"> 5.0</w:t>
      </w:r>
    </w:p>
    <w:p w:rsidR="00701CB7" w:rsidRDefault="00701CB7" w:rsidP="00930330">
      <w:pPr>
        <w:pStyle w:val="BodyText"/>
        <w:spacing w:before="1"/>
        <w:ind w:firstLine="720"/>
        <w:jc w:val="both"/>
      </w:pPr>
      <w:r>
        <w:t xml:space="preserve">Perdana menyatakan bahwa Era </w:t>
      </w:r>
      <w:proofErr w:type="spellStart"/>
      <w:r>
        <w:t>Society</w:t>
      </w:r>
      <w:proofErr w:type="spellEnd"/>
      <w:r>
        <w:t xml:space="preserve"> 5.0 adalah sebuah era di mana kita akan menyambutnya di masa mendatang. Era ini adalah sebuah konsepsi yang mengartikan bahwa teknologi dan manusia akan hidup berdampingan dalam rangka peningkatan kualitas hidup manusia secara berkesinambungan. Dalam hal ini, teknologi diharapkan mampu mempermudah urusan-urusan manusia. (Perdana, 2022)</w:t>
      </w:r>
    </w:p>
    <w:p w:rsidR="00701CB7" w:rsidRDefault="00701CB7" w:rsidP="00930330">
      <w:pPr>
        <w:pStyle w:val="BodyText"/>
        <w:spacing w:before="1"/>
        <w:ind w:firstLine="720"/>
        <w:jc w:val="both"/>
      </w:pPr>
      <w:r>
        <w:t>Masih menurut Perdana, Masyarakat 5.0 (</w:t>
      </w:r>
      <w:proofErr w:type="spellStart"/>
      <w:r>
        <w:t>Society</w:t>
      </w:r>
      <w:proofErr w:type="spellEnd"/>
      <w:r>
        <w:t xml:space="preserve"> 5.0) atau Masyarakat Super Pintar (Super Smart </w:t>
      </w:r>
      <w:proofErr w:type="spellStart"/>
      <w:r>
        <w:t>Society</w:t>
      </w:r>
      <w:proofErr w:type="spellEnd"/>
      <w:r>
        <w:t xml:space="preserve">) adalah konsep masyarakat masa depan yang diusulkan oleh Jepang.  Masyarakat 5.0 merupakan masyarakat yang berpusat pada manusia yang </w:t>
      </w:r>
      <w:proofErr w:type="spellStart"/>
      <w:r>
        <w:t>menyeimbangkan</w:t>
      </w:r>
      <w:proofErr w:type="spellEnd"/>
      <w:r>
        <w:t xml:space="preserve"> kemajuan ekonomi dengan penyelesaian masalah sosial melalui sistem yang sangat mengintegrasikan dunia maya dan ruang fisik. Masyarakat 5.0 diusulkan dalam Rencana Dasar Sains dan Teknologi ke-5 oleh mantan Perdana Menteri Jepang </w:t>
      </w:r>
      <w:proofErr w:type="spellStart"/>
      <w:r>
        <w:t>Shinzo</w:t>
      </w:r>
      <w:proofErr w:type="spellEnd"/>
      <w:r>
        <w:t xml:space="preserve"> </w:t>
      </w:r>
      <w:proofErr w:type="spellStart"/>
      <w:r>
        <w:t>Abe</w:t>
      </w:r>
      <w:proofErr w:type="spellEnd"/>
      <w:r>
        <w:t xml:space="preserve"> yang diresmikan tahun 2019. </w:t>
      </w:r>
    </w:p>
    <w:p w:rsidR="00701CB7" w:rsidRDefault="00701CB7" w:rsidP="00930330">
      <w:pPr>
        <w:pStyle w:val="BodyText"/>
        <w:spacing w:before="1"/>
        <w:ind w:firstLine="720"/>
        <w:jc w:val="both"/>
      </w:pPr>
      <w:r>
        <w:t>Istilah Masyarakat 5.0 memiliki maksud mewujudkan masyarakat baru kelima dengan memanfaatkan inovasi dan transformasi digital dengan sebaik-baiknya setelah melalui beberapa masyarakat seperti masyarakat pemburu (</w:t>
      </w:r>
      <w:proofErr w:type="spellStart"/>
      <w:r>
        <w:t>Society</w:t>
      </w:r>
      <w:proofErr w:type="spellEnd"/>
      <w:r>
        <w:t xml:space="preserve"> 1.0), masyarakat agraris (</w:t>
      </w:r>
      <w:proofErr w:type="spellStart"/>
      <w:r>
        <w:t>Society</w:t>
      </w:r>
      <w:proofErr w:type="spellEnd"/>
      <w:r>
        <w:t xml:space="preserve"> 2.0), masyarakat industri (</w:t>
      </w:r>
      <w:proofErr w:type="spellStart"/>
      <w:r>
        <w:t>Society</w:t>
      </w:r>
      <w:proofErr w:type="spellEnd"/>
      <w:r>
        <w:t xml:space="preserve"> 3.0), dan masyarakat informasi (</w:t>
      </w:r>
      <w:proofErr w:type="spellStart"/>
      <w:r>
        <w:t>Society</w:t>
      </w:r>
      <w:proofErr w:type="spellEnd"/>
      <w:r>
        <w:t xml:space="preserve"> 4.0). Jepang mencantumkan enam topik berikut sebagai teknologi dasar untuk mewujudkan Masyarakat 5.0.   </w:t>
      </w:r>
    </w:p>
    <w:p w:rsidR="00701CB7" w:rsidRDefault="00701CB7" w:rsidP="00D30FAC">
      <w:pPr>
        <w:pStyle w:val="BodyText"/>
        <w:numPr>
          <w:ilvl w:val="0"/>
          <w:numId w:val="2"/>
        </w:numPr>
        <w:spacing w:before="1"/>
        <w:jc w:val="both"/>
      </w:pPr>
      <w:r>
        <w:t>Teknologi peningkatan manusia yang memungkinkan kepekaan dan kontrol dalam CPS (</w:t>
      </w:r>
      <w:proofErr w:type="spellStart"/>
      <w:r>
        <w:t>Cyber-Physical</w:t>
      </w:r>
      <w:proofErr w:type="spellEnd"/>
      <w:r>
        <w:t xml:space="preserve"> System)</w:t>
      </w:r>
    </w:p>
    <w:p w:rsidR="00701CB7" w:rsidRDefault="00701CB7" w:rsidP="00D30FAC">
      <w:pPr>
        <w:pStyle w:val="BodyText"/>
        <w:numPr>
          <w:ilvl w:val="0"/>
          <w:numId w:val="2"/>
        </w:numPr>
        <w:spacing w:before="1"/>
        <w:jc w:val="both"/>
      </w:pPr>
      <w:r>
        <w:t>Teknologi perangkat keras AI yang inovatif dan sistem aplikasi AI.</w:t>
      </w:r>
    </w:p>
    <w:p w:rsidR="00701CB7" w:rsidRDefault="00701CB7" w:rsidP="00D30FAC">
      <w:pPr>
        <w:pStyle w:val="BodyText"/>
        <w:numPr>
          <w:ilvl w:val="0"/>
          <w:numId w:val="2"/>
        </w:numPr>
        <w:spacing w:before="1"/>
        <w:jc w:val="both"/>
      </w:pPr>
      <w:r>
        <w:t>Teknologi keamanan tipe pengembangan otonom dari aplikasi AI.</w:t>
      </w:r>
    </w:p>
    <w:p w:rsidR="00701CB7" w:rsidRDefault="00701CB7" w:rsidP="00D30FAC">
      <w:pPr>
        <w:pStyle w:val="BodyText"/>
        <w:numPr>
          <w:ilvl w:val="0"/>
          <w:numId w:val="2"/>
        </w:numPr>
        <w:spacing w:before="1"/>
        <w:jc w:val="both"/>
      </w:pPr>
      <w:r>
        <w:t>Teknologi jaringan dengan efisien tinggi dan perangkat masukan dan keluaran informasi</w:t>
      </w:r>
    </w:p>
    <w:p w:rsidR="00701CB7" w:rsidRDefault="00701CB7" w:rsidP="00D30FAC">
      <w:pPr>
        <w:pStyle w:val="BodyText"/>
        <w:numPr>
          <w:ilvl w:val="0"/>
          <w:numId w:val="2"/>
        </w:numPr>
        <w:spacing w:before="1"/>
        <w:jc w:val="both"/>
      </w:pPr>
      <w:r>
        <w:t xml:space="preserve">Teknologi sistem manufaktur generasi berikutnya yang dapat mendukung </w:t>
      </w:r>
      <w:proofErr w:type="spellStart"/>
      <w:r>
        <w:t>kustomisasi</w:t>
      </w:r>
      <w:proofErr w:type="spellEnd"/>
      <w:r>
        <w:t xml:space="preserve"> massal. </w:t>
      </w:r>
    </w:p>
    <w:p w:rsidR="00701CB7" w:rsidRDefault="00701CB7" w:rsidP="00D30FAC">
      <w:pPr>
        <w:pStyle w:val="BodyText"/>
        <w:numPr>
          <w:ilvl w:val="0"/>
          <w:numId w:val="2"/>
        </w:numPr>
        <w:spacing w:before="1"/>
        <w:jc w:val="both"/>
      </w:pPr>
      <w:r>
        <w:t>Teknologi pengukuran yang inovatif untuk manufaktur digital</w:t>
      </w:r>
    </w:p>
    <w:p w:rsidR="00701CB7" w:rsidRDefault="00701CB7" w:rsidP="00D30FAC">
      <w:pPr>
        <w:pStyle w:val="BodyText"/>
        <w:spacing w:before="1"/>
        <w:ind w:firstLine="720"/>
        <w:jc w:val="both"/>
      </w:pPr>
      <w:proofErr w:type="spellStart"/>
      <w:r>
        <w:t>Kementerian</w:t>
      </w:r>
      <w:proofErr w:type="spellEnd"/>
      <w:r>
        <w:t xml:space="preserve"> Ekonomi, Perdagangan, dan Industri Jepang menyebut </w:t>
      </w:r>
      <w:proofErr w:type="spellStart"/>
      <w:r>
        <w:t>IoT</w:t>
      </w:r>
      <w:proofErr w:type="spellEnd"/>
      <w:r>
        <w:t xml:space="preserve"> (Internet of </w:t>
      </w:r>
      <w:proofErr w:type="spellStart"/>
      <w:r>
        <w:t>Things</w:t>
      </w:r>
      <w:proofErr w:type="spellEnd"/>
      <w:r>
        <w:t xml:space="preserve">), data raya (Big Data), kecerdasan buatan atau </w:t>
      </w:r>
      <w:proofErr w:type="spellStart"/>
      <w:r>
        <w:t>Artificial</w:t>
      </w:r>
      <w:proofErr w:type="spellEnd"/>
      <w:r>
        <w:t xml:space="preserve"> Intelligence (AI), dan robot sebagai teknologi kunci untuk mewujudkan Masyarakat 5.0. Pada Masyarakat 5.0, teknologi AI dan </w:t>
      </w:r>
      <w:proofErr w:type="spellStart"/>
      <w:r>
        <w:t>IoT</w:t>
      </w:r>
      <w:proofErr w:type="spellEnd"/>
      <w:r>
        <w:t xml:space="preserve"> berfungsi sebagai pengolah data dan menganalisis data yang bersumber pada manusia itu sendiri memalui sensor fisik atau berupa data pada manusia itu sendiri lalu mengumpan</w:t>
      </w:r>
      <w:r w:rsidR="00D30FAC">
        <w:t xml:space="preserve"> </w:t>
      </w:r>
      <w:r>
        <w:t xml:space="preserve">balikkan data yang telah diproses oleh AI dan </w:t>
      </w:r>
      <w:proofErr w:type="spellStart"/>
      <w:r>
        <w:t>IoT</w:t>
      </w:r>
      <w:proofErr w:type="spellEnd"/>
      <w:r>
        <w:t xml:space="preserve"> kembali ke manusia dengan berbagai bentuk fisik.   </w:t>
      </w:r>
    </w:p>
    <w:p w:rsidR="00701CB7" w:rsidRDefault="00701CB7" w:rsidP="00D30FAC">
      <w:pPr>
        <w:pStyle w:val="BodyText"/>
        <w:spacing w:before="1"/>
        <w:ind w:firstLine="720"/>
        <w:jc w:val="both"/>
      </w:pPr>
      <w:r>
        <w:t>Federasi Bisnis Jepang (</w:t>
      </w:r>
      <w:proofErr w:type="spellStart"/>
      <w:r>
        <w:t>Keidanren</w:t>
      </w:r>
      <w:proofErr w:type="spellEnd"/>
      <w:r>
        <w:t>) menetapkan "</w:t>
      </w:r>
      <w:proofErr w:type="spellStart"/>
      <w:r>
        <w:t>Society</w:t>
      </w:r>
      <w:proofErr w:type="spellEnd"/>
      <w:r>
        <w:t xml:space="preserve"> 5.0 for </w:t>
      </w:r>
      <w:proofErr w:type="spellStart"/>
      <w:r>
        <w:t>SDGs</w:t>
      </w:r>
      <w:proofErr w:type="spellEnd"/>
      <w:r>
        <w:t xml:space="preserve">" karena Masyarakat 5.0 sejalan dengan tujuan pembangunan berkelanjutan atau </w:t>
      </w:r>
      <w:proofErr w:type="spellStart"/>
      <w:r>
        <w:t>Sustainable</w:t>
      </w:r>
      <w:proofErr w:type="spellEnd"/>
      <w:r>
        <w:t xml:space="preserve"> </w:t>
      </w:r>
      <w:proofErr w:type="spellStart"/>
      <w:r>
        <w:t>Depelopment</w:t>
      </w:r>
      <w:proofErr w:type="spellEnd"/>
      <w:r>
        <w:t xml:space="preserve"> </w:t>
      </w:r>
      <w:proofErr w:type="spellStart"/>
      <w:r>
        <w:t>Goals</w:t>
      </w:r>
      <w:proofErr w:type="spellEnd"/>
      <w:r>
        <w:t xml:space="preserve"> (</w:t>
      </w:r>
      <w:proofErr w:type="spellStart"/>
      <w:r>
        <w:t>SDGs</w:t>
      </w:r>
      <w:proofErr w:type="spellEnd"/>
      <w:r>
        <w:t xml:space="preserve">) yang diusulkan oleh PBB. Tujuan Masyarakat 5.0 adalah agar </w:t>
      </w:r>
      <w:r>
        <w:lastRenderedPageBreak/>
        <w:t>setiap individu termasuk orang tua dan wanita dapat hidup aman dan terjamin kehidupan yang nyaman dan sehat dan setiap individu dapat mewujudkan gaya hidup yang diinginkannya. Reformasi sosial (inovasi) dalam Masyarakat 5.0 akan mewujudkan masyarakat berwawasan ke depan yang menghancurkan rasa stagnasi yang ada, masyarakat yang anggotanya saling menghormati satu sama lain, melampaui generasi, dan masyarakat dengan setiap orang dapat menjalani hid</w:t>
      </w:r>
      <w:r w:rsidR="00D30FAC">
        <w:t>up yang aktif dan menyenangkan.</w:t>
      </w:r>
    </w:p>
    <w:p w:rsidR="00D30FAC" w:rsidRDefault="00701CB7" w:rsidP="00D30FAC">
      <w:pPr>
        <w:pStyle w:val="BodyText"/>
        <w:spacing w:before="1"/>
        <w:ind w:firstLine="720"/>
        <w:jc w:val="both"/>
      </w:pPr>
      <w:r>
        <w:t xml:space="preserve">Dalam era </w:t>
      </w:r>
      <w:proofErr w:type="spellStart"/>
      <w:r>
        <w:t>Society</w:t>
      </w:r>
      <w:proofErr w:type="spellEnd"/>
      <w:r>
        <w:t xml:space="preserve"> 5.0 ini, setiap struktur sosial dalam masyarakat saling terkait. Sebab, penggunaan teknologi di mana manusia yang menjadi komponen utamanya (human </w:t>
      </w:r>
      <w:proofErr w:type="spellStart"/>
      <w:r>
        <w:t>based</w:t>
      </w:r>
      <w:proofErr w:type="spellEnd"/>
      <w:r>
        <w:t xml:space="preserve">) mampu menciptakan </w:t>
      </w:r>
      <w:proofErr w:type="spellStart"/>
      <w:r>
        <w:t>suatu</w:t>
      </w:r>
      <w:proofErr w:type="spellEnd"/>
      <w:r>
        <w:t xml:space="preserve"> nilai yang berguna melalui perkembangan teknologi. Pada era perkembangan zaman mutakhir yang </w:t>
      </w:r>
      <w:proofErr w:type="spellStart"/>
      <w:r>
        <w:t>serbaakses</w:t>
      </w:r>
      <w:proofErr w:type="spellEnd"/>
      <w:r>
        <w:t xml:space="preserve"> digitalisasi dan </w:t>
      </w:r>
      <w:proofErr w:type="spellStart"/>
      <w:r>
        <w:t>munculya</w:t>
      </w:r>
      <w:proofErr w:type="spellEnd"/>
      <w:r>
        <w:t xml:space="preserve"> AI tersendiri tidak membuat Indonesia menjadi negara yang hanya diam di tempat dan melihat perkembangan </w:t>
      </w:r>
      <w:proofErr w:type="spellStart"/>
      <w:r>
        <w:t>Society</w:t>
      </w:r>
      <w:proofErr w:type="spellEnd"/>
      <w:r>
        <w:t xml:space="preserve"> 5.0 ke depan. Saat ini Pemerintah Indonesia juga turut serta dalam penyesuaian dan penggunaan teknologi yang </w:t>
      </w:r>
      <w:proofErr w:type="spellStart"/>
      <w:r>
        <w:t>serbamodern</w:t>
      </w:r>
      <w:proofErr w:type="spellEnd"/>
      <w:r>
        <w:t xml:space="preserve"> di sektor pendidikan, ekonomi, sosial, dan lainnya.</w:t>
      </w:r>
    </w:p>
    <w:p w:rsidR="00D30FAC" w:rsidRDefault="00701CB7" w:rsidP="00D30FAC">
      <w:pPr>
        <w:pStyle w:val="BodyText"/>
        <w:spacing w:before="1"/>
        <w:ind w:firstLine="720"/>
        <w:jc w:val="both"/>
      </w:pPr>
      <w:r>
        <w:t xml:space="preserve">Di bidang pendidikan, misalnya, </w:t>
      </w:r>
      <w:proofErr w:type="spellStart"/>
      <w:r>
        <w:t>Mendikbudristek</w:t>
      </w:r>
      <w:proofErr w:type="spellEnd"/>
      <w:r>
        <w:t xml:space="preserve"> </w:t>
      </w:r>
      <w:proofErr w:type="spellStart"/>
      <w:r>
        <w:t>Nadiem</w:t>
      </w:r>
      <w:proofErr w:type="spellEnd"/>
      <w:r>
        <w:t xml:space="preserve"> </w:t>
      </w:r>
      <w:proofErr w:type="spellStart"/>
      <w:r>
        <w:t>Makarim</w:t>
      </w:r>
      <w:proofErr w:type="spellEnd"/>
      <w:r>
        <w:t xml:space="preserve"> tengah gencar menyosialisasikan ide kampus merdeka menyongsong </w:t>
      </w:r>
      <w:proofErr w:type="spellStart"/>
      <w:r>
        <w:t>Society</w:t>
      </w:r>
      <w:proofErr w:type="spellEnd"/>
      <w:r>
        <w:t xml:space="preserve"> 5.0. Tujuannya, menciptakan generasi muda yang bisa bertransformasi dengan kreativitasnya memanfaatkan teknologi. Kita sadar bahwa dalam arah </w:t>
      </w:r>
      <w:proofErr w:type="spellStart"/>
      <w:r>
        <w:t>Society</w:t>
      </w:r>
      <w:proofErr w:type="spellEnd"/>
      <w:r>
        <w:t xml:space="preserve"> 5.0 diperlukan sebuah inovasi baru dari generasi </w:t>
      </w:r>
      <w:proofErr w:type="spellStart"/>
      <w:r>
        <w:t>milenial</w:t>
      </w:r>
      <w:proofErr w:type="spellEnd"/>
      <w:r>
        <w:t xml:space="preserve"> yang berwawasan global, adaptif, kreatif, dan memiliki kemampuan dalam memecahkan masalah yang kompleks di era </w:t>
      </w:r>
      <w:proofErr w:type="spellStart"/>
      <w:r>
        <w:t>Society</w:t>
      </w:r>
      <w:proofErr w:type="spellEnd"/>
      <w:r>
        <w:t xml:space="preserve"> 5.0.</w:t>
      </w:r>
    </w:p>
    <w:p w:rsidR="00D30FAC" w:rsidRDefault="00701CB7" w:rsidP="00D30FAC">
      <w:pPr>
        <w:pStyle w:val="BodyText"/>
        <w:spacing w:before="1"/>
        <w:ind w:firstLine="720"/>
        <w:jc w:val="both"/>
      </w:pPr>
      <w:r>
        <w:t xml:space="preserve">Dalam aspek ekonomi pun, seperti yang disampaikan Menteri Koordinator Bidang Perekonomian Airlangga </w:t>
      </w:r>
      <w:proofErr w:type="spellStart"/>
      <w:r>
        <w:t>Hartarto</w:t>
      </w:r>
      <w:proofErr w:type="spellEnd"/>
      <w:r>
        <w:t xml:space="preserve"> bahwa </w:t>
      </w:r>
      <w:proofErr w:type="spellStart"/>
      <w:r>
        <w:t>e-commerce</w:t>
      </w:r>
      <w:proofErr w:type="spellEnd"/>
      <w:r>
        <w:t xml:space="preserve"> merupakan salah satu sektor utama yang mendukung ekonomi digital di Indonesia. Teknologi digital digunakan dalam berbagai sektor ekonomi dan bisnis, layanan kesehatan, transportasi dalam jaringan (</w:t>
      </w:r>
      <w:proofErr w:type="spellStart"/>
      <w:r>
        <w:t>daring</w:t>
      </w:r>
      <w:proofErr w:type="spellEnd"/>
      <w:r>
        <w:t xml:space="preserve">), ataupun Internet of </w:t>
      </w:r>
      <w:proofErr w:type="spellStart"/>
      <w:r>
        <w:t>Things</w:t>
      </w:r>
      <w:proofErr w:type="spellEnd"/>
      <w:r>
        <w:t xml:space="preserve"> yang menjadi kunci kesuksesan dalam menghadapi peradaban baru </w:t>
      </w:r>
      <w:proofErr w:type="spellStart"/>
      <w:r>
        <w:t>Society</w:t>
      </w:r>
      <w:proofErr w:type="spellEnd"/>
      <w:r>
        <w:t xml:space="preserve"> 5.0.</w:t>
      </w:r>
    </w:p>
    <w:p w:rsidR="00701CB7" w:rsidRDefault="00701CB7" w:rsidP="00D30FAC">
      <w:pPr>
        <w:pStyle w:val="BodyText"/>
        <w:spacing w:before="1"/>
        <w:ind w:firstLine="720"/>
        <w:jc w:val="both"/>
      </w:pPr>
      <w:r>
        <w:t xml:space="preserve">Menghadapi era baru yang berbasiskan teknologi saat ini dalam konsep </w:t>
      </w:r>
      <w:proofErr w:type="spellStart"/>
      <w:r>
        <w:t>Society</w:t>
      </w:r>
      <w:proofErr w:type="spellEnd"/>
      <w:r>
        <w:t xml:space="preserve"> 5.0, pemerintah pada dasarnya harus bersinergi dengan semua elemen masyarakat, baik itu akademisi, pengusaha, politisi, media, aparatur negara, ulama, dan lainnya. Titik capaian keberhasilan dalam menguasai era </w:t>
      </w:r>
      <w:proofErr w:type="spellStart"/>
      <w:r>
        <w:t>Society</w:t>
      </w:r>
      <w:proofErr w:type="spellEnd"/>
      <w:r>
        <w:t xml:space="preserve"> 5.0 dapat terlihat dari bagaimana seluruh lapisan masyarakat dapat menggunakan kemajuan akses teknologi secara positif agar tidak terjadi ketimpangan sosial yang mengarah pada kemerosotan yang semakin berlanjut serta tingkat kriminalitas yang tinggi masyarakat. (</w:t>
      </w:r>
      <w:proofErr w:type="spellStart"/>
      <w:r>
        <w:t>Pandiangan</w:t>
      </w:r>
      <w:proofErr w:type="spellEnd"/>
      <w:r>
        <w:t>, 2021)</w:t>
      </w:r>
    </w:p>
    <w:p w:rsidR="00701CB7" w:rsidRDefault="00701CB7" w:rsidP="00701CB7">
      <w:pPr>
        <w:pStyle w:val="BodyText"/>
        <w:spacing w:before="1"/>
        <w:jc w:val="both"/>
      </w:pPr>
    </w:p>
    <w:p w:rsidR="00701CB7" w:rsidRPr="00D30FAC" w:rsidRDefault="00701CB7" w:rsidP="00701CB7">
      <w:pPr>
        <w:pStyle w:val="BodyText"/>
        <w:spacing w:before="1"/>
        <w:jc w:val="both"/>
        <w:rPr>
          <w:b/>
          <w:bCs/>
        </w:rPr>
      </w:pPr>
      <w:proofErr w:type="spellStart"/>
      <w:r w:rsidRPr="00D30FAC">
        <w:rPr>
          <w:b/>
          <w:bCs/>
        </w:rPr>
        <w:t>Gen-A</w:t>
      </w:r>
      <w:proofErr w:type="spellEnd"/>
    </w:p>
    <w:p w:rsidR="00701CB7" w:rsidRDefault="00701CB7" w:rsidP="00D30FAC">
      <w:pPr>
        <w:pStyle w:val="BodyText"/>
        <w:spacing w:before="1"/>
        <w:ind w:firstLine="360"/>
        <w:jc w:val="both"/>
      </w:pPr>
      <w:r>
        <w:t xml:space="preserve">Secara umum, menurut </w:t>
      </w:r>
      <w:proofErr w:type="spellStart"/>
      <w:r>
        <w:t>Abramson</w:t>
      </w:r>
      <w:proofErr w:type="spellEnd"/>
      <w:r>
        <w:t xml:space="preserve">, pengelompokan generasi adalah sebagai berikut: </w:t>
      </w:r>
    </w:p>
    <w:p w:rsidR="00701CB7" w:rsidRDefault="00701CB7" w:rsidP="00D30FAC">
      <w:pPr>
        <w:pStyle w:val="BodyText"/>
        <w:numPr>
          <w:ilvl w:val="0"/>
          <w:numId w:val="4"/>
        </w:numPr>
        <w:spacing w:before="1"/>
        <w:jc w:val="both"/>
      </w:pPr>
      <w:r>
        <w:t>Gen A: Kelahiran 2011-Sekarang</w:t>
      </w:r>
    </w:p>
    <w:p w:rsidR="00701CB7" w:rsidRDefault="00701CB7" w:rsidP="00D30FAC">
      <w:pPr>
        <w:pStyle w:val="BodyText"/>
        <w:numPr>
          <w:ilvl w:val="0"/>
          <w:numId w:val="4"/>
        </w:numPr>
        <w:spacing w:before="1"/>
        <w:jc w:val="both"/>
      </w:pPr>
      <w:r>
        <w:t>Gen Z: Kelahiran 1997-2010 dan berusia antara 11-26 tahun pada 2023.</w:t>
      </w:r>
    </w:p>
    <w:p w:rsidR="00701CB7" w:rsidRDefault="00701CB7" w:rsidP="00D30FAC">
      <w:pPr>
        <w:pStyle w:val="BodyText"/>
        <w:numPr>
          <w:ilvl w:val="0"/>
          <w:numId w:val="4"/>
        </w:numPr>
        <w:spacing w:before="1"/>
        <w:jc w:val="both"/>
      </w:pPr>
      <w:r>
        <w:t xml:space="preserve">Gen Y atau </w:t>
      </w:r>
      <w:proofErr w:type="spellStart"/>
      <w:r>
        <w:t>Millennials</w:t>
      </w:r>
      <w:proofErr w:type="spellEnd"/>
      <w:r>
        <w:t>: kelahiran 1981-1996 dan berusia antara 27-42 tahun pada 2023.</w:t>
      </w:r>
    </w:p>
    <w:p w:rsidR="00701CB7" w:rsidRDefault="00701CB7" w:rsidP="00D30FAC">
      <w:pPr>
        <w:pStyle w:val="BodyText"/>
        <w:numPr>
          <w:ilvl w:val="0"/>
          <w:numId w:val="4"/>
        </w:numPr>
        <w:spacing w:before="1"/>
        <w:jc w:val="both"/>
      </w:pPr>
      <w:r>
        <w:t>Gen X: kelahiran 1965-1980 dan berusia antara 43-58 tahun pada 2023.</w:t>
      </w:r>
    </w:p>
    <w:p w:rsidR="00701CB7" w:rsidRDefault="00701CB7" w:rsidP="00D30FAC">
      <w:pPr>
        <w:pStyle w:val="BodyText"/>
        <w:numPr>
          <w:ilvl w:val="0"/>
          <w:numId w:val="4"/>
        </w:numPr>
        <w:spacing w:before="1"/>
        <w:jc w:val="both"/>
      </w:pPr>
      <w:proofErr w:type="spellStart"/>
      <w:r>
        <w:t>Baby</w:t>
      </w:r>
      <w:proofErr w:type="spellEnd"/>
      <w:r>
        <w:t xml:space="preserve"> </w:t>
      </w:r>
      <w:proofErr w:type="spellStart"/>
      <w:r>
        <w:t>Boomers</w:t>
      </w:r>
      <w:proofErr w:type="spellEnd"/>
      <w:r>
        <w:t xml:space="preserve">: kelahiran 1946-1964 dan berusia antara 59-77 tahun pada 2023. </w:t>
      </w:r>
    </w:p>
    <w:p w:rsidR="00701CB7" w:rsidRDefault="00701CB7" w:rsidP="00701CB7">
      <w:pPr>
        <w:pStyle w:val="BodyText"/>
        <w:spacing w:before="1"/>
        <w:jc w:val="both"/>
      </w:pPr>
      <w:r>
        <w:t xml:space="preserve">Lebih lanjut, </w:t>
      </w:r>
      <w:proofErr w:type="spellStart"/>
      <w:r>
        <w:t>Abramson</w:t>
      </w:r>
      <w:proofErr w:type="spellEnd"/>
      <w:r>
        <w:t xml:space="preserve"> mengatakan bahwa perbedaan waktu kelahiran menghasilkan karakteristik generasi yang berbeda. Dinamai </w:t>
      </w:r>
      <w:proofErr w:type="spellStart"/>
      <w:r>
        <w:t>Baby</w:t>
      </w:r>
      <w:proofErr w:type="spellEnd"/>
      <w:r>
        <w:t xml:space="preserve"> </w:t>
      </w:r>
      <w:proofErr w:type="spellStart"/>
      <w:r>
        <w:t>Boomers</w:t>
      </w:r>
      <w:proofErr w:type="spellEnd"/>
      <w:r>
        <w:t xml:space="preserve"> karena adanya lonjakan besar </w:t>
      </w:r>
      <w:r>
        <w:lastRenderedPageBreak/>
        <w:t>kelahiran setelah Perang Dunia II. Kelompok ini dimulai pada tahun 1946 dan berakhir dengan mereka yang lahir sekitar tahun 1964, ketika angka kelahiran mulai menurun lagi. Karakteristik generasi ini yaitu berkomitmen tinggi, mandiri, dan kompetitif. Kecenderungan disebabkan banyaknya individu yang lahir pada generasi ini sehingga mereka harus bersaing ketat untuk mendapatkan tempat di masyarakat.</w:t>
      </w:r>
    </w:p>
    <w:p w:rsidR="00701CB7" w:rsidRDefault="00701CB7" w:rsidP="00D30FAC">
      <w:pPr>
        <w:pStyle w:val="BodyText"/>
        <w:spacing w:before="1"/>
        <w:ind w:firstLine="720"/>
        <w:jc w:val="both"/>
      </w:pPr>
      <w:r>
        <w:t xml:space="preserve">Gen X adalah mereka yang lahir antara tahun 1965 dan 1980. Mereka tumbuh di masa ketika teknologi berkembang pesat, tetapi belum secanggih sekarang. Karena itu, generasi ini merasakan pertumbuhan dunia digital dan masih mengalami era kehidupan </w:t>
      </w:r>
      <w:proofErr w:type="spellStart"/>
      <w:r>
        <w:t>nondigital</w:t>
      </w:r>
      <w:proofErr w:type="spellEnd"/>
      <w:r>
        <w:t>, serta memahami pentingnya keduanya. Karakteristiknya yaitu banyak akal, logis, dan pemecah masalah yang baik.</w:t>
      </w:r>
    </w:p>
    <w:p w:rsidR="00701CB7" w:rsidRDefault="00701CB7" w:rsidP="00D30FAC">
      <w:pPr>
        <w:pStyle w:val="BodyText"/>
        <w:spacing w:before="1"/>
        <w:ind w:firstLine="720"/>
        <w:jc w:val="both"/>
      </w:pPr>
      <w:r>
        <w:t xml:space="preserve">Gen Y atau </w:t>
      </w:r>
      <w:proofErr w:type="spellStart"/>
      <w:r>
        <w:t>Millennials</w:t>
      </w:r>
      <w:proofErr w:type="spellEnd"/>
      <w:r>
        <w:t xml:space="preserve"> adalah mereka yang lahir dari tahun 1980 hingga 1996. Generasi ini sering digambarkan sebagai "pemalas" dan dinilai lebih suka menghabiskan uang yang seharusnya mereka tabung untuk membeli rumah demi jajan es kopi susu.  Akan tetapi, generasi </w:t>
      </w:r>
      <w:proofErr w:type="spellStart"/>
      <w:r>
        <w:t>Millennials</w:t>
      </w:r>
      <w:proofErr w:type="spellEnd"/>
      <w:r>
        <w:t xml:space="preserve"> juga merupakan generasi pertama yang dapat disebut sebagai digital </w:t>
      </w:r>
      <w:proofErr w:type="spellStart"/>
      <w:r>
        <w:t>native</w:t>
      </w:r>
      <w:proofErr w:type="spellEnd"/>
      <w:r>
        <w:t xml:space="preserve">. Hal ini membuat </w:t>
      </w:r>
      <w:proofErr w:type="spellStart"/>
      <w:r>
        <w:t>Millennials</w:t>
      </w:r>
      <w:proofErr w:type="spellEnd"/>
      <w:r>
        <w:t xml:space="preserve"> sangat mandiri karena mereka tidak lagi harus bergantung pada orang lain untuk memecahkan masalah mereka atau mengajari mereka banyak hal. Mereka memiliki internet untuk itu. Selain mahir dengan dunia digital, karakteristik lain </w:t>
      </w:r>
      <w:proofErr w:type="spellStart"/>
      <w:r>
        <w:t>Millennials</w:t>
      </w:r>
      <w:proofErr w:type="spellEnd"/>
      <w:r>
        <w:t xml:space="preserve"> yaitu percaya diri diri, rasa ingin tahu, dan suka mempertanyakan otoritas. Karakteristik yang terakhir ini cenderung dianggap buruk oleh beberapa generasi yang lebih tua yang cenderung tidak melakukan hal tersebut. </w:t>
      </w:r>
    </w:p>
    <w:p w:rsidR="00701CB7" w:rsidRDefault="00701CB7" w:rsidP="00D30FAC">
      <w:pPr>
        <w:pStyle w:val="BodyText"/>
        <w:spacing w:before="1"/>
        <w:ind w:firstLine="720"/>
        <w:jc w:val="both"/>
      </w:pPr>
      <w:r>
        <w:t xml:space="preserve">Gen Z adalah mereka yang lahir pada 1997 hingga 2010. Kelompok ini masih muda dan tidak pernah mengenal kehidupan tanpa teknologi. Karakteristik Gen Z yaitu ambisius, </w:t>
      </w:r>
      <w:proofErr w:type="spellStart"/>
      <w:r>
        <w:t>digital-native</w:t>
      </w:r>
      <w:proofErr w:type="spellEnd"/>
      <w:r>
        <w:t xml:space="preserve">, dan penuh percaya diri. </w:t>
      </w:r>
    </w:p>
    <w:p w:rsidR="00701CB7" w:rsidRDefault="00701CB7" w:rsidP="00D30FAC">
      <w:pPr>
        <w:pStyle w:val="BodyText"/>
        <w:spacing w:before="1"/>
        <w:ind w:firstLine="720"/>
        <w:jc w:val="both"/>
      </w:pPr>
      <w:r>
        <w:t xml:space="preserve">Generasi </w:t>
      </w:r>
      <w:proofErr w:type="spellStart"/>
      <w:r>
        <w:t>Alpha</w:t>
      </w:r>
      <w:proofErr w:type="spellEnd"/>
      <w:r>
        <w:t xml:space="preserve"> adalah mereka yang lahir pada tahun 2011 hingga sekarang. Mereka dinilai akan menjadi kelompok yang sangat besar dengan hak mereka sendiri. Mereka akan berorientasi pada keluarga karena orang tua mereka adalah Gen X dan milenium, yang katanya sangat terlibat sebagai orang tua.  Mereka lebih cerdas secara digital daripada generasi mana pun yang datang sebelum mereka. Mereka pergi ke dunia baru di mana kita tidak terlalu banyak memberi label: Perempuan/laki-laki, hitam/putih, dll. Masyarakat menjadi lebih terbuka.</w:t>
      </w:r>
    </w:p>
    <w:p w:rsidR="00701CB7" w:rsidRDefault="00701CB7" w:rsidP="00D30FAC">
      <w:pPr>
        <w:pStyle w:val="BodyText"/>
        <w:spacing w:before="1"/>
        <w:ind w:firstLine="720"/>
        <w:jc w:val="both"/>
      </w:pPr>
      <w:r>
        <w:t>Karakteristik generasi tersebut bersifat umum dan bisa berbeda pada tingkat individu. Mempelajari karakteristik umum dari masing-masing kelompok generasi adalah untuk belajar berkomunikasi atau bekerja sama agar kita tahu bagaimana dan kapan harus bekerja secara berbeda dengan sebuah kelompok. Dengan kata lain, kita tidak akan memperlakukan orang berusia 60 tahun dengan cara yang sama seperti kita memperlakukan remaja sehingga pembagian kelompok generasi ini memberi gambaran kasar tentang apa yang mungkin diinginkan dan dibutuhkan oleh kelompok usia yang berbeda. (Nugroho, 2021)</w:t>
      </w:r>
    </w:p>
    <w:p w:rsidR="00701CB7" w:rsidRDefault="00701CB7" w:rsidP="00701CB7">
      <w:pPr>
        <w:pStyle w:val="BodyText"/>
        <w:spacing w:before="1"/>
        <w:jc w:val="both"/>
      </w:pPr>
    </w:p>
    <w:p w:rsidR="00701CB7" w:rsidRPr="00D30FAC" w:rsidRDefault="00701CB7" w:rsidP="00701CB7">
      <w:pPr>
        <w:pStyle w:val="BodyText"/>
        <w:spacing w:before="1"/>
        <w:jc w:val="both"/>
        <w:rPr>
          <w:b/>
          <w:bCs/>
        </w:rPr>
      </w:pPr>
      <w:proofErr w:type="spellStart"/>
      <w:r w:rsidRPr="00D30FAC">
        <w:rPr>
          <w:b/>
          <w:bCs/>
        </w:rPr>
        <w:t>Dunning-Kruger</w:t>
      </w:r>
      <w:proofErr w:type="spellEnd"/>
      <w:r w:rsidRPr="00D30FAC">
        <w:rPr>
          <w:b/>
          <w:bCs/>
        </w:rPr>
        <w:t xml:space="preserve"> </w:t>
      </w:r>
      <w:proofErr w:type="spellStart"/>
      <w:r w:rsidRPr="00D30FAC">
        <w:rPr>
          <w:b/>
          <w:bCs/>
        </w:rPr>
        <w:t>Effect</w:t>
      </w:r>
      <w:proofErr w:type="spellEnd"/>
    </w:p>
    <w:p w:rsidR="00701CB7" w:rsidRDefault="00D30FAC" w:rsidP="00D30FAC">
      <w:pPr>
        <w:pStyle w:val="BodyText"/>
        <w:spacing w:before="1"/>
        <w:ind w:firstLine="720"/>
        <w:jc w:val="both"/>
      </w:pPr>
      <w:r>
        <w:t>Dalam dunia psikologi, menurut D</w:t>
      </w:r>
      <w:r w:rsidR="00701CB7">
        <w:t xml:space="preserve">r. </w:t>
      </w:r>
      <w:proofErr w:type="spellStart"/>
      <w:r w:rsidR="00701CB7">
        <w:t>Patricia</w:t>
      </w:r>
      <w:proofErr w:type="spellEnd"/>
      <w:r w:rsidR="00701CB7">
        <w:t xml:space="preserve"> Lukas </w:t>
      </w:r>
      <w:proofErr w:type="spellStart"/>
      <w:r w:rsidR="00701CB7">
        <w:t>Goentoro</w:t>
      </w:r>
      <w:proofErr w:type="spellEnd"/>
      <w:r w:rsidR="00701CB7">
        <w:t xml:space="preserve">, sebagaimana dikutip Diah Ayu Lestari, orang-orang yang merasa dirinya pintar adalah mereka yang sedang mengalami </w:t>
      </w:r>
      <w:proofErr w:type="spellStart"/>
      <w:r w:rsidR="00701CB7">
        <w:t>Dunning-Kruger</w:t>
      </w:r>
      <w:proofErr w:type="spellEnd"/>
      <w:r w:rsidR="00701CB7">
        <w:t xml:space="preserve"> </w:t>
      </w:r>
      <w:proofErr w:type="spellStart"/>
      <w:r w:rsidR="00701CB7">
        <w:t>Effect</w:t>
      </w:r>
      <w:proofErr w:type="spellEnd"/>
      <w:r w:rsidR="00701CB7">
        <w:t xml:space="preserve">. Orang-orang yang terkena efek ini merasa unggul akan pengetahuan dan  kemampuan yang dimilikinya. Padahal, mereka tidak menyadari bahwa </w:t>
      </w:r>
      <w:r w:rsidR="00701CB7">
        <w:lastRenderedPageBreak/>
        <w:t>tingkat pengetahuan dan kemampuannya masih berada jauh di bawah orang lain.</w:t>
      </w:r>
      <w:r>
        <w:t xml:space="preserve"> </w:t>
      </w:r>
      <w:r w:rsidR="00701CB7">
        <w:t xml:space="preserve">Pada tahun 1999 dua orang psikolog bernama David </w:t>
      </w:r>
      <w:proofErr w:type="spellStart"/>
      <w:r w:rsidR="00701CB7">
        <w:t>Dunning</w:t>
      </w:r>
      <w:proofErr w:type="spellEnd"/>
      <w:r w:rsidR="00701CB7">
        <w:t xml:space="preserve"> dan </w:t>
      </w:r>
      <w:proofErr w:type="spellStart"/>
      <w:r w:rsidR="00701CB7">
        <w:t>Justin</w:t>
      </w:r>
      <w:proofErr w:type="spellEnd"/>
      <w:r w:rsidR="00701CB7">
        <w:t xml:space="preserve"> </w:t>
      </w:r>
      <w:proofErr w:type="spellStart"/>
      <w:r w:rsidR="00701CB7">
        <w:t>Kruger</w:t>
      </w:r>
      <w:proofErr w:type="spellEnd"/>
      <w:r w:rsidR="00701CB7">
        <w:t xml:space="preserve"> mengadakan serangkaian penelitian mengenai kemampuan logika, tata bahasa, dan selera humor. Mereka menemukan fakta bahwa peserta dengan hasil yang rendah justru menilai kemampuan mereka di atas rata-rata. Pada penelitian mengenai selera humor contohnya, beberapa peserta menunjukkan kemampuan yang rendah dalam menentukan seberapa lucu </w:t>
      </w:r>
      <w:proofErr w:type="spellStart"/>
      <w:r w:rsidR="00701CB7">
        <w:t>suatu</w:t>
      </w:r>
      <w:proofErr w:type="spellEnd"/>
      <w:r w:rsidR="00701CB7">
        <w:t xml:space="preserve"> objek. Uniknya, kelompok peserta inilah yang merasa bahwa selera humornya sangat baik.</w:t>
      </w:r>
    </w:p>
    <w:p w:rsidR="00701CB7" w:rsidRDefault="00701CB7" w:rsidP="00D30FAC">
      <w:pPr>
        <w:pStyle w:val="BodyText"/>
        <w:spacing w:before="1"/>
        <w:ind w:firstLine="720"/>
        <w:jc w:val="both"/>
      </w:pPr>
      <w:proofErr w:type="spellStart"/>
      <w:r>
        <w:t>Dunning-Kruger</w:t>
      </w:r>
      <w:proofErr w:type="spellEnd"/>
      <w:r>
        <w:t xml:space="preserve"> </w:t>
      </w:r>
      <w:proofErr w:type="spellStart"/>
      <w:r>
        <w:t>Effect</w:t>
      </w:r>
      <w:proofErr w:type="spellEnd"/>
      <w:r>
        <w:t xml:space="preserve"> adalah fenomena saat seseorang keliru menilai kemampuannya. Mereka merasa lebih hebat, pintar, dan superior. Pada saat yang sama, mereka mungkin </w:t>
      </w:r>
      <w:proofErr w:type="spellStart"/>
      <w:r>
        <w:t>mengganggap</w:t>
      </w:r>
      <w:proofErr w:type="spellEnd"/>
      <w:r>
        <w:t xml:space="preserve"> pendapat orang lain bodoh, tak beralasan, dan seutuhnya salah. Berdasarkan hasil penelitian tersebut, orang yang mengalami </w:t>
      </w:r>
      <w:proofErr w:type="spellStart"/>
      <w:r>
        <w:t>Dunning-Kruger</w:t>
      </w:r>
      <w:proofErr w:type="spellEnd"/>
      <w:r>
        <w:t xml:space="preserve"> </w:t>
      </w:r>
      <w:proofErr w:type="spellStart"/>
      <w:r>
        <w:t>Effect</w:t>
      </w:r>
      <w:proofErr w:type="spellEnd"/>
      <w:r>
        <w:t xml:space="preserve"> sebenarnya berhadapan dengan dua masalah. Pertama, kesimpulan mereka mengenai </w:t>
      </w:r>
      <w:proofErr w:type="spellStart"/>
      <w:r>
        <w:t>suatu</w:t>
      </w:r>
      <w:proofErr w:type="spellEnd"/>
      <w:r>
        <w:t xml:space="preserve"> informasi belum tentu benar atau bahkan sepenuhnya keliru. Kedua, pengetahuan yang terbatas membuat mereka tidak menyadari kekeliruan tersebut. Akibatnya, mereka tidak </w:t>
      </w:r>
      <w:proofErr w:type="spellStart"/>
      <w:r>
        <w:t>berinisiatif</w:t>
      </w:r>
      <w:proofErr w:type="spellEnd"/>
      <w:r>
        <w:t xml:space="preserve"> mengecek ulang kebenaran atas opininya sendiri atau informasi yang mereka terima.</w:t>
      </w:r>
    </w:p>
    <w:p w:rsidR="00701CB7" w:rsidRDefault="00701CB7" w:rsidP="00D30FAC">
      <w:pPr>
        <w:pStyle w:val="BodyText"/>
        <w:spacing w:before="1"/>
        <w:ind w:firstLine="720"/>
        <w:jc w:val="both"/>
      </w:pPr>
      <w:proofErr w:type="spellStart"/>
      <w:r>
        <w:t>Dunning-Kruger</w:t>
      </w:r>
      <w:proofErr w:type="spellEnd"/>
      <w:r>
        <w:t xml:space="preserve"> </w:t>
      </w:r>
      <w:proofErr w:type="spellStart"/>
      <w:r>
        <w:t>Effect</w:t>
      </w:r>
      <w:proofErr w:type="spellEnd"/>
      <w:r>
        <w:t xml:space="preserve"> adalah hal yang cukup mengkhawatirkan. Pasalnya, orang yang mengalaminya bisa jadi memercayai informasi yang salah lalu dengan percaya diri ia menyebarkannya kepada orang lain. Mereka pun lebih sulit menerima kritik karena yakin bahwa opininya selalu benar. Pada satu penelitiannya, </w:t>
      </w:r>
      <w:proofErr w:type="spellStart"/>
      <w:r>
        <w:t>Dunning</w:t>
      </w:r>
      <w:proofErr w:type="spellEnd"/>
      <w:r>
        <w:t xml:space="preserve"> dan </w:t>
      </w:r>
      <w:proofErr w:type="spellStart"/>
      <w:r>
        <w:t>Kruger</w:t>
      </w:r>
      <w:proofErr w:type="spellEnd"/>
      <w:r>
        <w:t xml:space="preserve"> menciptakan sejumlah istilah yang sebenarnya tidak punya arti. Mereka membuat istilah yang berkaitan dengan politik, biologi, fisika, dan geografi. Hasilnya, sekitar 90 persen peserta mengklaim bahwa mereka memahami beberapa istilah buatan tersebut. Ia menyimpulkan bahwa orang-orang yang sudah akrab dengan </w:t>
      </w:r>
      <w:proofErr w:type="spellStart"/>
      <w:r>
        <w:t>suatu</w:t>
      </w:r>
      <w:proofErr w:type="spellEnd"/>
      <w:r>
        <w:t xml:space="preserve"> topik cenderung mengklaim bahwa mereka memahami istilah-istilah di dalamnya. Temuan ini baru mencakup beberapa bidang. Padahal, </w:t>
      </w:r>
      <w:proofErr w:type="spellStart"/>
      <w:r>
        <w:t>Dunning-Kruger</w:t>
      </w:r>
      <w:proofErr w:type="spellEnd"/>
      <w:r>
        <w:t xml:space="preserve"> </w:t>
      </w:r>
      <w:proofErr w:type="spellStart"/>
      <w:r>
        <w:t>Effect</w:t>
      </w:r>
      <w:proofErr w:type="spellEnd"/>
      <w:r>
        <w:t xml:space="preserve"> adalah fenomena rumit yang bisa muncul di mana saja. Risikonya tentu besar bila efek ini merambah ke hal lain yang bersifat vital seperti kesehatan, pemerintahan, keuangan, dan </w:t>
      </w:r>
      <w:proofErr w:type="spellStart"/>
      <w:r>
        <w:t>sebagainya</w:t>
      </w:r>
      <w:proofErr w:type="spellEnd"/>
      <w:r>
        <w:t>.</w:t>
      </w:r>
    </w:p>
    <w:p w:rsidR="00701CB7" w:rsidRDefault="00701CB7" w:rsidP="00D30FAC">
      <w:pPr>
        <w:pStyle w:val="BodyText"/>
        <w:spacing w:before="1"/>
        <w:ind w:firstLine="720"/>
        <w:jc w:val="both"/>
      </w:pPr>
      <w:proofErr w:type="spellStart"/>
      <w:r>
        <w:t>Dunning-Kruger</w:t>
      </w:r>
      <w:proofErr w:type="spellEnd"/>
      <w:r>
        <w:t xml:space="preserve"> </w:t>
      </w:r>
      <w:proofErr w:type="spellStart"/>
      <w:r>
        <w:t>Effect</w:t>
      </w:r>
      <w:proofErr w:type="spellEnd"/>
      <w:r>
        <w:t xml:space="preserve"> bisa terjadi pada siapa saja, bahkan pada orang yang cukup ahli dalam </w:t>
      </w:r>
      <w:proofErr w:type="spellStart"/>
      <w:r>
        <w:t>suatu</w:t>
      </w:r>
      <w:proofErr w:type="spellEnd"/>
      <w:r>
        <w:t xml:space="preserve"> bidang seperti guru. Hal ini terjadi karena saat seseorang memperoleh secuil informasi dari </w:t>
      </w:r>
      <w:proofErr w:type="spellStart"/>
      <w:r>
        <w:t>suatu</w:t>
      </w:r>
      <w:proofErr w:type="spellEnd"/>
      <w:r>
        <w:t xml:space="preserve"> topik, informasi tersebut membuatnya merasa berpengetahuan (</w:t>
      </w:r>
      <w:proofErr w:type="spellStart"/>
      <w:r>
        <w:t>ignorant</w:t>
      </w:r>
      <w:proofErr w:type="spellEnd"/>
      <w:r>
        <w:t xml:space="preserve">). Sebagai contoh, teman kita mungkin sangat menyukai politik dan mengerti berbagai istilah di dalamnya. Ia senang mencari informasi mengenai politik dan membagikannya kepada orang lain. Namun, setiap kali ia menerima informasi baru, hal tersebut membuatnya merasa lebih berpengetahuan dibandingkan orang lain.  Akhirnya ia mengabaikan opini orang lain dan menganggap dirinya benar. Sikap ini adalah ciri khas dari </w:t>
      </w:r>
      <w:proofErr w:type="spellStart"/>
      <w:r>
        <w:t>Dunning-Kruger</w:t>
      </w:r>
      <w:proofErr w:type="spellEnd"/>
      <w:r>
        <w:t xml:space="preserve"> </w:t>
      </w:r>
      <w:proofErr w:type="spellStart"/>
      <w:r>
        <w:t>Effect</w:t>
      </w:r>
      <w:proofErr w:type="spellEnd"/>
      <w:r>
        <w:t>.</w:t>
      </w:r>
    </w:p>
    <w:p w:rsidR="00701CB7" w:rsidRDefault="00701CB7" w:rsidP="00D30FAC">
      <w:pPr>
        <w:pStyle w:val="BodyText"/>
        <w:spacing w:before="1"/>
        <w:ind w:firstLine="720"/>
        <w:jc w:val="both"/>
      </w:pPr>
      <w:r>
        <w:t xml:space="preserve">Guru adalah salah satu profesi yang dapat dihinggapi </w:t>
      </w:r>
      <w:proofErr w:type="spellStart"/>
      <w:r>
        <w:t>Dunning-Kruger</w:t>
      </w:r>
      <w:proofErr w:type="spellEnd"/>
      <w:r>
        <w:t xml:space="preserve"> </w:t>
      </w:r>
      <w:proofErr w:type="spellStart"/>
      <w:r>
        <w:t>Effect</w:t>
      </w:r>
      <w:proofErr w:type="spellEnd"/>
      <w:r>
        <w:t>. Guru yang terkena efek ini akan merasa unggul terhadap pengetahuan dan  kemampuan yang dimilikinya. Padahal, mereka tidak menyadari bahwa tingkat pengetahuan dan kemampuannya masih berada jauh di bawah orang lain. Hal ini tentu dapat menghambat peningkatan kualitas guru dalam menghadapi para siswa dengan kondisi yang semakin berkembang.</w:t>
      </w:r>
      <w:r w:rsidR="00D30FAC">
        <w:t xml:space="preserve"> </w:t>
      </w:r>
      <w:r>
        <w:t xml:space="preserve">Agar tidak terjebak dalam efek tersebut, menurut dr. </w:t>
      </w:r>
      <w:proofErr w:type="spellStart"/>
      <w:r>
        <w:t>Patricia</w:t>
      </w:r>
      <w:proofErr w:type="spellEnd"/>
      <w:r>
        <w:t xml:space="preserve">, guru dapat menghindarinya dengan selalu mengecek ulang kebenaran informasi yang didapatkan </w:t>
      </w:r>
      <w:r>
        <w:lastRenderedPageBreak/>
        <w:t>(</w:t>
      </w:r>
      <w:proofErr w:type="spellStart"/>
      <w:r>
        <w:t>cultured</w:t>
      </w:r>
      <w:proofErr w:type="spellEnd"/>
      <w:r>
        <w:t xml:space="preserve">).  Alih-alih langsung menerima </w:t>
      </w:r>
      <w:proofErr w:type="spellStart"/>
      <w:r>
        <w:t>suatu</w:t>
      </w:r>
      <w:proofErr w:type="spellEnd"/>
      <w:r>
        <w:t xml:space="preserve"> informasi, tanyakan kembali kepada diri sendiri apakah informasi tersebut sudah tepat. Kita juga bisa berdiskusi maupun bertanya kepada teman atau orang lain yang memiliki keahlian dalam bidang serupa. Mintalah kritik yang membangun dari mereka, lalu teruslah mempelajari lebih banyak seluk-beluk topik yang kita gemari hingga kita benar-benar mengetahuinya (</w:t>
      </w:r>
      <w:proofErr w:type="spellStart"/>
      <w:r>
        <w:t>expert</w:t>
      </w:r>
      <w:proofErr w:type="spellEnd"/>
      <w:r>
        <w:t>). (Lestari, 2021)</w:t>
      </w:r>
    </w:p>
    <w:p w:rsidR="00701CB7" w:rsidRDefault="00701CB7" w:rsidP="00701CB7">
      <w:pPr>
        <w:pStyle w:val="BodyText"/>
        <w:spacing w:before="1"/>
        <w:jc w:val="both"/>
      </w:pPr>
    </w:p>
    <w:p w:rsidR="00701CB7" w:rsidRPr="00D30FAC" w:rsidRDefault="00701CB7" w:rsidP="00701CB7">
      <w:pPr>
        <w:pStyle w:val="BodyText"/>
        <w:spacing w:before="1"/>
        <w:jc w:val="both"/>
        <w:rPr>
          <w:b/>
          <w:bCs/>
        </w:rPr>
      </w:pPr>
      <w:r w:rsidRPr="00D30FAC">
        <w:rPr>
          <w:b/>
          <w:bCs/>
        </w:rPr>
        <w:t xml:space="preserve">Guru Ideal bagi Gen A </w:t>
      </w:r>
    </w:p>
    <w:p w:rsidR="00701CB7" w:rsidRDefault="00701CB7" w:rsidP="00D30FAC">
      <w:pPr>
        <w:pStyle w:val="BodyText"/>
        <w:spacing w:before="1"/>
        <w:ind w:firstLine="720"/>
        <w:jc w:val="both"/>
      </w:pPr>
      <w:r>
        <w:t>Guru ideal adalah guru yang kompeten di bidangnya. Untuk menjadi guru ideal, guru dapat mengikuti aturan yang dibuat oleh pemerintah. Pada Undang-Undang Nomor 14 Tahun 2005, tentang Guru dan Dosen, pada pasal 10 ayat 1 disebutkan bahwa “Kompetensi guru sebagaimana dimaksud dalam P</w:t>
      </w:r>
      <w:r w:rsidR="00D30FAC">
        <w:t xml:space="preserve">asal 8 meliputi kompetensi </w:t>
      </w:r>
      <w:proofErr w:type="spellStart"/>
      <w:r w:rsidR="00D30FAC">
        <w:t>pedagogik</w:t>
      </w:r>
      <w:proofErr w:type="spellEnd"/>
      <w:r w:rsidR="00D30FAC">
        <w:t xml:space="preserve"> </w:t>
      </w:r>
      <w:r>
        <w:t xml:space="preserve">kompetensi kepribadian, kompetensi sosial, dan kompetensi profesional yang diperoleh melalui pendidikan profesi.” Kompetensi yang disebutkan dalam UU </w:t>
      </w:r>
      <w:proofErr w:type="spellStart"/>
      <w:r>
        <w:t>No</w:t>
      </w:r>
      <w:proofErr w:type="spellEnd"/>
      <w:r>
        <w:t xml:space="preserve">. 14 Tahun 2005 ini merupakan standar kompetensi yang wajib dimiliki guru agar menunjang para guru dapat mengajar dengan baik dan benar. Pada Mei 2023 </w:t>
      </w:r>
      <w:proofErr w:type="spellStart"/>
      <w:r>
        <w:t>Kemendikbudristek</w:t>
      </w:r>
      <w:proofErr w:type="spellEnd"/>
      <w:r>
        <w:t xml:space="preserve"> mengeluarkan panduan terbaru tentang kompetensi guru dan tenaga </w:t>
      </w:r>
      <w:proofErr w:type="spellStart"/>
      <w:r>
        <w:t>kependi</w:t>
      </w:r>
      <w:r w:rsidR="00D30FAC">
        <w:t>dikan</w:t>
      </w:r>
      <w:proofErr w:type="spellEnd"/>
      <w:r w:rsidR="00D30FAC">
        <w:t xml:space="preserve"> (</w:t>
      </w:r>
      <w:proofErr w:type="spellStart"/>
      <w:r w:rsidR="00D30FAC">
        <w:t>Kemedikbudristek</w:t>
      </w:r>
      <w:proofErr w:type="spellEnd"/>
      <w:r w:rsidR="00D30FAC">
        <w:t xml:space="preserve">, 2023). </w:t>
      </w:r>
      <w:r>
        <w:t>Di antara kompetensi tersebut yaitu:</w:t>
      </w:r>
    </w:p>
    <w:p w:rsidR="00701CB7" w:rsidRDefault="00701CB7" w:rsidP="00D30FAC">
      <w:pPr>
        <w:pStyle w:val="BodyText"/>
        <w:numPr>
          <w:ilvl w:val="0"/>
          <w:numId w:val="6"/>
        </w:numPr>
        <w:spacing w:before="1"/>
        <w:jc w:val="both"/>
      </w:pPr>
      <w:r>
        <w:t xml:space="preserve">Kompetensi </w:t>
      </w:r>
      <w:proofErr w:type="spellStart"/>
      <w:r>
        <w:t>Pedagogik</w:t>
      </w:r>
      <w:proofErr w:type="spellEnd"/>
    </w:p>
    <w:p w:rsidR="00701CB7" w:rsidRDefault="00701CB7" w:rsidP="00D30FAC">
      <w:pPr>
        <w:pStyle w:val="BodyText"/>
        <w:spacing w:before="1"/>
        <w:ind w:left="720"/>
        <w:jc w:val="both"/>
      </w:pPr>
      <w:r>
        <w:t xml:space="preserve">Kompetensi </w:t>
      </w:r>
      <w:proofErr w:type="spellStart"/>
      <w:r>
        <w:t>pedagogik</w:t>
      </w:r>
      <w:proofErr w:type="spellEnd"/>
      <w:r>
        <w:t xml:space="preserve"> adalah kemampuan atau keterampilan guru mengelola proses pembelajaran atau interaksi belajar mengajar dengan peserta didik. Terdapat 7 aspek dalam kompetensi </w:t>
      </w:r>
      <w:proofErr w:type="spellStart"/>
      <w:r>
        <w:t>pedagogik</w:t>
      </w:r>
      <w:proofErr w:type="spellEnd"/>
      <w:r>
        <w:t xml:space="preserve"> yang wajib dikuasai, yaitu:</w:t>
      </w:r>
    </w:p>
    <w:p w:rsidR="00701CB7" w:rsidRDefault="00701CB7" w:rsidP="00D30FAC">
      <w:pPr>
        <w:pStyle w:val="BodyText"/>
        <w:numPr>
          <w:ilvl w:val="0"/>
          <w:numId w:val="8"/>
        </w:numPr>
        <w:spacing w:before="1"/>
        <w:ind w:left="1080"/>
        <w:jc w:val="both"/>
      </w:pPr>
      <w:r>
        <w:t>Karakteristik para peserta didik</w:t>
      </w:r>
    </w:p>
    <w:p w:rsidR="00701CB7" w:rsidRDefault="00701CB7" w:rsidP="00D30FAC">
      <w:pPr>
        <w:pStyle w:val="BodyText"/>
        <w:numPr>
          <w:ilvl w:val="0"/>
          <w:numId w:val="8"/>
        </w:numPr>
        <w:spacing w:before="1"/>
        <w:ind w:left="1080"/>
        <w:jc w:val="both"/>
      </w:pPr>
      <w:r>
        <w:t>Teori belajar dan prinsip pembelajaran yang mendidik</w:t>
      </w:r>
    </w:p>
    <w:p w:rsidR="00701CB7" w:rsidRDefault="00701CB7" w:rsidP="00D30FAC">
      <w:pPr>
        <w:pStyle w:val="BodyText"/>
        <w:numPr>
          <w:ilvl w:val="0"/>
          <w:numId w:val="8"/>
        </w:numPr>
        <w:spacing w:before="1"/>
        <w:ind w:left="1080"/>
        <w:jc w:val="both"/>
      </w:pPr>
      <w:r>
        <w:t>Pengembangan kurikulum</w:t>
      </w:r>
    </w:p>
    <w:p w:rsidR="00701CB7" w:rsidRDefault="00701CB7" w:rsidP="00D30FAC">
      <w:pPr>
        <w:pStyle w:val="BodyText"/>
        <w:numPr>
          <w:ilvl w:val="0"/>
          <w:numId w:val="8"/>
        </w:numPr>
        <w:spacing w:before="1"/>
        <w:ind w:left="1080"/>
        <w:jc w:val="both"/>
      </w:pPr>
      <w:r>
        <w:t>Pembelajaran yang mendidik</w:t>
      </w:r>
    </w:p>
    <w:p w:rsidR="00701CB7" w:rsidRDefault="00701CB7" w:rsidP="00D30FAC">
      <w:pPr>
        <w:pStyle w:val="BodyText"/>
        <w:numPr>
          <w:ilvl w:val="0"/>
          <w:numId w:val="8"/>
        </w:numPr>
        <w:spacing w:before="1"/>
        <w:ind w:left="1080"/>
        <w:jc w:val="both"/>
      </w:pPr>
      <w:r>
        <w:t>Pengembangan potensi para peserta didik</w:t>
      </w:r>
    </w:p>
    <w:p w:rsidR="00701CB7" w:rsidRDefault="00701CB7" w:rsidP="00D30FAC">
      <w:pPr>
        <w:pStyle w:val="BodyText"/>
        <w:numPr>
          <w:ilvl w:val="0"/>
          <w:numId w:val="8"/>
        </w:numPr>
        <w:spacing w:before="1"/>
        <w:ind w:left="1080"/>
        <w:jc w:val="both"/>
      </w:pPr>
      <w:r>
        <w:t>Cara berkomunikasi</w:t>
      </w:r>
    </w:p>
    <w:p w:rsidR="00701CB7" w:rsidRDefault="00701CB7" w:rsidP="00D30FAC">
      <w:pPr>
        <w:pStyle w:val="BodyText"/>
        <w:numPr>
          <w:ilvl w:val="0"/>
          <w:numId w:val="8"/>
        </w:numPr>
        <w:spacing w:before="1"/>
        <w:ind w:left="1080"/>
        <w:jc w:val="both"/>
      </w:pPr>
      <w:r>
        <w:t>Penilaian dan evaluasi belajar</w:t>
      </w:r>
    </w:p>
    <w:p w:rsidR="00D30FAC" w:rsidRDefault="00701CB7" w:rsidP="00D30FAC">
      <w:pPr>
        <w:pStyle w:val="BodyText"/>
        <w:numPr>
          <w:ilvl w:val="0"/>
          <w:numId w:val="6"/>
        </w:numPr>
        <w:spacing w:before="1"/>
        <w:jc w:val="both"/>
      </w:pPr>
      <w:r>
        <w:t>Kompetensi Kepribadian</w:t>
      </w:r>
    </w:p>
    <w:p w:rsidR="00701CB7" w:rsidRDefault="00701CB7" w:rsidP="00D30FAC">
      <w:pPr>
        <w:pStyle w:val="BodyText"/>
        <w:spacing w:before="1"/>
        <w:ind w:left="720"/>
        <w:jc w:val="both"/>
      </w:pPr>
      <w:r>
        <w:t>Kompetensi kepribadian berkaitan dengan karakter guru yang wajib dimiliki agar menjadi teladan bagi para peserta didik. Selain itu, para guru juga harus mampu mendidik para muridnya agar membantu mereka memiliki kepribadian yang baik. Terdapat beberapa kepribadian yang harus dimiliki guru, yaitu:</w:t>
      </w:r>
    </w:p>
    <w:p w:rsidR="00701CB7" w:rsidRDefault="00701CB7" w:rsidP="00D30FAC">
      <w:pPr>
        <w:pStyle w:val="BodyText"/>
        <w:numPr>
          <w:ilvl w:val="1"/>
          <w:numId w:val="11"/>
        </w:numPr>
        <w:spacing w:before="1"/>
        <w:ind w:left="1080"/>
        <w:jc w:val="both"/>
      </w:pPr>
      <w:r>
        <w:t>Kepribadian yang stabil, bertindak sesuai dengan norma sosial dan bangga menjadi guru.</w:t>
      </w:r>
    </w:p>
    <w:p w:rsidR="00701CB7" w:rsidRDefault="00701CB7" w:rsidP="00D30FAC">
      <w:pPr>
        <w:pStyle w:val="BodyText"/>
        <w:numPr>
          <w:ilvl w:val="1"/>
          <w:numId w:val="11"/>
        </w:numPr>
        <w:spacing w:before="1"/>
        <w:ind w:left="1080"/>
        <w:jc w:val="both"/>
      </w:pPr>
      <w:r>
        <w:t>Kepribadian yang dewasa, menampilkan kemandirian dalam bertindak sebagai pendidik dan memiliki etos kerja sebagai guru.</w:t>
      </w:r>
    </w:p>
    <w:p w:rsidR="00701CB7" w:rsidRDefault="00701CB7" w:rsidP="00D30FAC">
      <w:pPr>
        <w:pStyle w:val="BodyText"/>
        <w:numPr>
          <w:ilvl w:val="1"/>
          <w:numId w:val="11"/>
        </w:numPr>
        <w:spacing w:before="1"/>
        <w:ind w:left="1080"/>
        <w:jc w:val="both"/>
      </w:pPr>
      <w:r>
        <w:t>Kepribadian yang arif menampilkan tindakan yang didasarkan pada kemanfaatan peserta didik, sekolah dan masyarakat dan menunjukkan keterbukaan dalam berpikir dan bertindak.</w:t>
      </w:r>
    </w:p>
    <w:p w:rsidR="00701CB7" w:rsidRDefault="00701CB7" w:rsidP="00D30FAC">
      <w:pPr>
        <w:pStyle w:val="BodyText"/>
        <w:numPr>
          <w:ilvl w:val="1"/>
          <w:numId w:val="11"/>
        </w:numPr>
        <w:spacing w:before="1"/>
        <w:ind w:left="1080"/>
        <w:jc w:val="both"/>
      </w:pPr>
      <w:r>
        <w:t>Kepribadian yang berwibawa meliputi memiliki perilaku yang berpengaruh positif terhadap peserta didik dan memiliki perilaku yang disegani.</w:t>
      </w:r>
    </w:p>
    <w:p w:rsidR="00701CB7" w:rsidRDefault="00701CB7" w:rsidP="00D30FAC">
      <w:pPr>
        <w:pStyle w:val="BodyText"/>
        <w:numPr>
          <w:ilvl w:val="1"/>
          <w:numId w:val="11"/>
        </w:numPr>
        <w:spacing w:before="1"/>
        <w:ind w:left="1080"/>
        <w:jc w:val="both"/>
      </w:pPr>
      <w:r>
        <w:t xml:space="preserve">Berakhlak mulia meliputi bertindak sesuai dengan norma </w:t>
      </w:r>
      <w:proofErr w:type="spellStart"/>
      <w:r>
        <w:t>religious</w:t>
      </w:r>
      <w:proofErr w:type="spellEnd"/>
      <w:r>
        <w:t xml:space="preserve"> dan memiliki perilaku yang diteladani peserta didik.</w:t>
      </w:r>
    </w:p>
    <w:p w:rsidR="00D30FAC" w:rsidRDefault="00701CB7" w:rsidP="00D30FAC">
      <w:pPr>
        <w:pStyle w:val="BodyText"/>
        <w:numPr>
          <w:ilvl w:val="0"/>
          <w:numId w:val="6"/>
        </w:numPr>
        <w:spacing w:before="1"/>
        <w:jc w:val="both"/>
      </w:pPr>
      <w:r>
        <w:lastRenderedPageBreak/>
        <w:t>Kompetensi Sosial</w:t>
      </w:r>
    </w:p>
    <w:p w:rsidR="00701CB7" w:rsidRDefault="00701CB7" w:rsidP="00D30FAC">
      <w:pPr>
        <w:pStyle w:val="BodyText"/>
        <w:spacing w:before="1"/>
        <w:ind w:left="720"/>
        <w:jc w:val="both"/>
      </w:pPr>
      <w:r>
        <w:t xml:space="preserve">Kompetensi sosial merupakan kemampuan guru untuk berkomunikasi secara efektif dengan peserta didik, tenaga </w:t>
      </w:r>
      <w:proofErr w:type="spellStart"/>
      <w:r>
        <w:t>kependidikan</w:t>
      </w:r>
      <w:proofErr w:type="spellEnd"/>
      <w:r>
        <w:t>, orang tua/wali peserta didik, dan masyarakat sekitar. Kemampuan ini meliputi:</w:t>
      </w:r>
    </w:p>
    <w:p w:rsidR="00701CB7" w:rsidRDefault="00701CB7" w:rsidP="00D30FAC">
      <w:pPr>
        <w:pStyle w:val="BodyText"/>
        <w:numPr>
          <w:ilvl w:val="1"/>
          <w:numId w:val="13"/>
        </w:numPr>
        <w:spacing w:before="1"/>
        <w:ind w:left="1080"/>
        <w:jc w:val="both"/>
      </w:pPr>
      <w:r>
        <w:t>Bertindak objektif, tidak diskriminatif berdasarkan jenis kelamin, agama, ras, kondisi fisik, latar belakang keluarga, dan status sosial keluarga.</w:t>
      </w:r>
    </w:p>
    <w:p w:rsidR="00701CB7" w:rsidRDefault="00701CB7" w:rsidP="00D30FAC">
      <w:pPr>
        <w:pStyle w:val="BodyText"/>
        <w:numPr>
          <w:ilvl w:val="1"/>
          <w:numId w:val="13"/>
        </w:numPr>
        <w:spacing w:before="1"/>
        <w:ind w:left="1080"/>
        <w:jc w:val="both"/>
      </w:pPr>
      <w:r>
        <w:t xml:space="preserve">Berkomunikasi secara efektif, </w:t>
      </w:r>
      <w:proofErr w:type="spellStart"/>
      <w:r>
        <w:t>empatik</w:t>
      </w:r>
      <w:proofErr w:type="spellEnd"/>
      <w:r>
        <w:t xml:space="preserve">, dan santun kepada sesama pendidik, tenaga </w:t>
      </w:r>
      <w:proofErr w:type="spellStart"/>
      <w:r>
        <w:t>kependidikan</w:t>
      </w:r>
      <w:proofErr w:type="spellEnd"/>
      <w:r>
        <w:t xml:space="preserve">, </w:t>
      </w:r>
      <w:proofErr w:type="spellStart"/>
      <w:r>
        <w:t>orangtua</w:t>
      </w:r>
      <w:proofErr w:type="spellEnd"/>
      <w:r>
        <w:t>/wali peserta didik dan masyarakat sekitar.</w:t>
      </w:r>
    </w:p>
    <w:p w:rsidR="00701CB7" w:rsidRDefault="00701CB7" w:rsidP="00D30FAC">
      <w:pPr>
        <w:pStyle w:val="BodyText"/>
        <w:numPr>
          <w:ilvl w:val="1"/>
          <w:numId w:val="13"/>
        </w:numPr>
        <w:spacing w:before="1"/>
        <w:ind w:left="1080"/>
        <w:jc w:val="both"/>
      </w:pPr>
      <w:r>
        <w:t>Beradaptasi di tempat bertugas di seluruh wilayah RI yang memiliki keragaman sosial budaya.</w:t>
      </w:r>
    </w:p>
    <w:p w:rsidR="00701CB7" w:rsidRDefault="00701CB7" w:rsidP="00D30FAC">
      <w:pPr>
        <w:pStyle w:val="BodyText"/>
        <w:numPr>
          <w:ilvl w:val="1"/>
          <w:numId w:val="13"/>
        </w:numPr>
        <w:spacing w:before="1"/>
        <w:ind w:left="1080"/>
        <w:jc w:val="both"/>
      </w:pPr>
      <w:r>
        <w:t>Berkomunikasi dengan lisan maupun tulisan.</w:t>
      </w:r>
    </w:p>
    <w:p w:rsidR="00D30FAC" w:rsidRDefault="00701CB7" w:rsidP="00D30FAC">
      <w:pPr>
        <w:pStyle w:val="BodyText"/>
        <w:numPr>
          <w:ilvl w:val="0"/>
          <w:numId w:val="6"/>
        </w:numPr>
        <w:spacing w:before="1"/>
        <w:jc w:val="both"/>
      </w:pPr>
      <w:r>
        <w:t>Kompetensi Profesional</w:t>
      </w:r>
    </w:p>
    <w:p w:rsidR="00701CB7" w:rsidRDefault="00701CB7" w:rsidP="00D30FAC">
      <w:pPr>
        <w:pStyle w:val="BodyText"/>
        <w:spacing w:before="1"/>
        <w:ind w:left="720"/>
        <w:jc w:val="both"/>
      </w:pPr>
      <w:r>
        <w:t>Kompetensi profesional ini adalah kemampuan atau keterampilan yang harus dimiliki guru agar tugas-tugas keguruan dapat diselesaikan dengan baik dan benar. Keterampilan ini berkaitan dengan hal-hal yang teknis dan berkaitan langsung dengan kinerja guru. Indikator kompetensi profesional guru adalah:</w:t>
      </w:r>
    </w:p>
    <w:p w:rsidR="00701CB7" w:rsidRDefault="00701CB7" w:rsidP="00E56A49">
      <w:pPr>
        <w:pStyle w:val="BodyText"/>
        <w:numPr>
          <w:ilvl w:val="1"/>
          <w:numId w:val="15"/>
        </w:numPr>
        <w:spacing w:before="1"/>
        <w:ind w:left="1080"/>
        <w:jc w:val="both"/>
      </w:pPr>
      <w:r>
        <w:t>Menguasai materi pelajaran yang diampu, meliputi struktur pelajaran, konsep pelajaran dan pola pikir keilmuan materi tersebut.</w:t>
      </w:r>
    </w:p>
    <w:p w:rsidR="00701CB7" w:rsidRDefault="00701CB7" w:rsidP="00E56A49">
      <w:pPr>
        <w:pStyle w:val="BodyText"/>
        <w:numPr>
          <w:ilvl w:val="1"/>
          <w:numId w:val="15"/>
        </w:numPr>
        <w:spacing w:before="1"/>
        <w:ind w:left="1080"/>
        <w:jc w:val="both"/>
      </w:pPr>
      <w:r>
        <w:t>Menguasai Standar Kompetensi (SK), Kompetensi Dasar (KD), dan tujuan pembelajaran dari pelajaran yang diampu.</w:t>
      </w:r>
    </w:p>
    <w:p w:rsidR="00701CB7" w:rsidRDefault="00701CB7" w:rsidP="00E56A49">
      <w:pPr>
        <w:pStyle w:val="BodyText"/>
        <w:numPr>
          <w:ilvl w:val="1"/>
          <w:numId w:val="15"/>
        </w:numPr>
        <w:spacing w:before="1"/>
        <w:ind w:left="1080"/>
        <w:jc w:val="both"/>
      </w:pPr>
      <w:r>
        <w:t>Mampu mengembangkan materi pelajaran dengan kreatif sehingga bisa memberi pengetahuan dengan lebih luas dan mendalam.</w:t>
      </w:r>
    </w:p>
    <w:p w:rsidR="00701CB7" w:rsidRDefault="00701CB7" w:rsidP="00E56A49">
      <w:pPr>
        <w:pStyle w:val="BodyText"/>
        <w:numPr>
          <w:ilvl w:val="1"/>
          <w:numId w:val="15"/>
        </w:numPr>
        <w:spacing w:before="1"/>
        <w:ind w:left="1080"/>
        <w:jc w:val="both"/>
      </w:pPr>
      <w:r>
        <w:t xml:space="preserve">Mampu bertindak reflektif </w:t>
      </w:r>
      <w:proofErr w:type="spellStart"/>
      <w:r>
        <w:t>dami</w:t>
      </w:r>
      <w:proofErr w:type="spellEnd"/>
      <w:r>
        <w:t xml:space="preserve"> mengembangkan keprofesionalan secara berkelanjutan.</w:t>
      </w:r>
    </w:p>
    <w:p w:rsidR="00701CB7" w:rsidRDefault="00701CB7" w:rsidP="00E56A49">
      <w:pPr>
        <w:pStyle w:val="BodyText"/>
        <w:numPr>
          <w:ilvl w:val="1"/>
          <w:numId w:val="15"/>
        </w:numPr>
        <w:spacing w:before="1"/>
        <w:ind w:left="1080"/>
        <w:jc w:val="both"/>
      </w:pPr>
      <w:r>
        <w:t>Mampu memanfaatkan Teknologi Informasi dan Komunikasi (TIK) dalam proses pembelajaran serta pengembangan diri.</w:t>
      </w:r>
    </w:p>
    <w:p w:rsidR="00701CB7" w:rsidRDefault="00701CB7" w:rsidP="00E56A49">
      <w:pPr>
        <w:pStyle w:val="BodyText"/>
        <w:spacing w:before="1"/>
        <w:ind w:firstLine="720"/>
        <w:jc w:val="both"/>
      </w:pPr>
      <w:r>
        <w:t xml:space="preserve">Selain itu, untuk menentukan seorang guru kompeten, </w:t>
      </w:r>
      <w:proofErr w:type="spellStart"/>
      <w:r>
        <w:t>Kementerian</w:t>
      </w:r>
      <w:proofErr w:type="spellEnd"/>
      <w:r>
        <w:t xml:space="preserve"> Pendidikan dan Kebudayaan menyelenggarakan Uji Kompetensi Guru (UKG) untuk menguji kompetensi </w:t>
      </w:r>
      <w:proofErr w:type="spellStart"/>
      <w:r>
        <w:t>pedagogik</w:t>
      </w:r>
      <w:proofErr w:type="spellEnd"/>
      <w:r>
        <w:t xml:space="preserve"> dan profesional. Hasil dari UKG ini akan menunjukkan penguasaan kompetensi guru sehingga dapat digunakan oleh pemerintah sebagai bahan pertimbangan dalam menjalankan program pembinaan dan pengembangan profesi guru. </w:t>
      </w:r>
    </w:p>
    <w:p w:rsidR="00701CB7" w:rsidRDefault="00701CB7" w:rsidP="00E56A49">
      <w:pPr>
        <w:pStyle w:val="BodyText"/>
        <w:spacing w:before="1"/>
        <w:ind w:firstLine="720"/>
        <w:jc w:val="both"/>
      </w:pPr>
      <w:r>
        <w:t xml:space="preserve">Dengan memiliki kompetensi yang dibutuhkan ketika mengajar, kinerja guru akan mulai terbantu. Hal ini akan membantu peserta didik mendapatkan berbagai macam kebutuhan. Selain kebutuhan mengenai ilmu pelajaran, mereka juga dapat belajar bagaimana menjadi makhluk sosial yang baik, serta membantu membentuk karakter mereka. Menguasai empat standar kompetensi guru dapat membantu kinerja mereka dalam mengerjakan tugas-tugas keguruan. </w:t>
      </w:r>
    </w:p>
    <w:p w:rsidR="00701CB7" w:rsidRDefault="00701CB7" w:rsidP="00701CB7">
      <w:pPr>
        <w:pStyle w:val="BodyText"/>
        <w:spacing w:before="1"/>
        <w:jc w:val="both"/>
      </w:pPr>
    </w:p>
    <w:p w:rsidR="00701CB7" w:rsidRPr="00E56A49" w:rsidRDefault="00701CB7" w:rsidP="00701CB7">
      <w:pPr>
        <w:pStyle w:val="BodyText"/>
        <w:spacing w:before="1"/>
        <w:jc w:val="both"/>
        <w:rPr>
          <w:b/>
          <w:bCs/>
        </w:rPr>
      </w:pPr>
      <w:r w:rsidRPr="00E56A49">
        <w:rPr>
          <w:b/>
          <w:bCs/>
        </w:rPr>
        <w:t>Pemanfaatan TIK dalam Mengajar</w:t>
      </w:r>
    </w:p>
    <w:p w:rsidR="00E56A49" w:rsidRDefault="00701CB7" w:rsidP="00E56A49">
      <w:pPr>
        <w:pStyle w:val="BodyText"/>
        <w:spacing w:before="1"/>
        <w:ind w:firstLine="720"/>
        <w:jc w:val="both"/>
      </w:pPr>
      <w:r>
        <w:t xml:space="preserve">Untuk menghadapi siswa generasi </w:t>
      </w:r>
      <w:proofErr w:type="spellStart"/>
      <w:r>
        <w:t>alpha</w:t>
      </w:r>
      <w:proofErr w:type="spellEnd"/>
      <w:r>
        <w:t xml:space="preserve"> yang hidup di era </w:t>
      </w:r>
      <w:proofErr w:type="spellStart"/>
      <w:r>
        <w:t>society</w:t>
      </w:r>
      <w:proofErr w:type="spellEnd"/>
      <w:r>
        <w:t xml:space="preserve"> 5.0, guru juga harus menguasai alat teknologi beserta perangkatnya dan dapat menggunakannya untuk kepentingan pendidikan dan pengajaran. Di antaranya adalah dengan memanfaatkan teknologi informasi dan k</w:t>
      </w:r>
      <w:r w:rsidR="00E56A49">
        <w:t xml:space="preserve">omunikasi (TIK) dalam mengajar. </w:t>
      </w:r>
      <w:r>
        <w:t xml:space="preserve">Pembelajaran menggunakan Teknologi Informasi dan Komunikasi (TIK) di sekolah bukan semata menggunakan </w:t>
      </w:r>
      <w:r>
        <w:lastRenderedPageBreak/>
        <w:t xml:space="preserve">teknologi, tetapi lebih daripada itu. Pemanfaatan TIK dalam pembelajaran dapat digunakan dalam menentukan jenis media dan sumber belajar yang akan digunakan oleh guru untuk mendukung proses pembelajaran tersebut. Oleh karena itu, peran guru sangat penting dalam pemanfaatan TIK secara optimal. </w:t>
      </w:r>
    </w:p>
    <w:p w:rsidR="00701CB7" w:rsidRDefault="00701CB7" w:rsidP="00E56A49">
      <w:pPr>
        <w:pStyle w:val="BodyText"/>
        <w:spacing w:before="1"/>
        <w:ind w:firstLine="720"/>
        <w:jc w:val="both"/>
      </w:pPr>
      <w:r>
        <w:t xml:space="preserve">Rendahnya minat dan pemahaman siswa terhadap pembelajaran barangkali disebabkan oleh kurangnya peran guru dalam melakukan </w:t>
      </w:r>
      <w:proofErr w:type="spellStart"/>
      <w:r>
        <w:t>praktik</w:t>
      </w:r>
      <w:proofErr w:type="spellEnd"/>
      <w:r>
        <w:t xml:space="preserve"> pedagogi (ilmu mengajar) yang efektif dan guru kurang menguasai materi subjek (</w:t>
      </w:r>
      <w:proofErr w:type="spellStart"/>
      <w:r>
        <w:t>konten</w:t>
      </w:r>
      <w:proofErr w:type="spellEnd"/>
      <w:r>
        <w:t>) serta minim dalam mengintegrasikan teknologi dalam kegiatan pembelajaran.</w:t>
      </w:r>
      <w:r w:rsidR="00E56A49">
        <w:t xml:space="preserve"> </w:t>
      </w:r>
      <w:r>
        <w:t>Pemanfaatan TIK dalam pengajaran bagi guru dapat disusun dalam tujuh kerangka konsep berikut: (</w:t>
      </w:r>
      <w:proofErr w:type="spellStart"/>
      <w:r>
        <w:t>Kemendikbud</w:t>
      </w:r>
      <w:proofErr w:type="spellEnd"/>
      <w:r>
        <w:t>, 2020)</w:t>
      </w:r>
    </w:p>
    <w:p w:rsidR="00701CB7" w:rsidRDefault="00701CB7" w:rsidP="00E56A49">
      <w:pPr>
        <w:pStyle w:val="BodyText"/>
        <w:numPr>
          <w:ilvl w:val="0"/>
          <w:numId w:val="16"/>
        </w:numPr>
        <w:spacing w:before="1"/>
        <w:jc w:val="both"/>
      </w:pPr>
      <w:proofErr w:type="spellStart"/>
      <w:r>
        <w:t>Technological</w:t>
      </w:r>
      <w:proofErr w:type="spellEnd"/>
      <w:r>
        <w:t xml:space="preserve"> </w:t>
      </w:r>
      <w:proofErr w:type="spellStart"/>
      <w:r>
        <w:t>Knowledge</w:t>
      </w:r>
      <w:proofErr w:type="spellEnd"/>
      <w:r>
        <w:t xml:space="preserve"> (TK)</w:t>
      </w:r>
    </w:p>
    <w:p w:rsidR="00701CB7" w:rsidRDefault="00701CB7" w:rsidP="00E56A49">
      <w:pPr>
        <w:pStyle w:val="BodyText"/>
        <w:spacing w:before="1"/>
        <w:ind w:left="720"/>
        <w:jc w:val="both"/>
      </w:pPr>
      <w:proofErr w:type="spellStart"/>
      <w:r>
        <w:t>Technological</w:t>
      </w:r>
      <w:proofErr w:type="spellEnd"/>
      <w:r>
        <w:t xml:space="preserve"> </w:t>
      </w:r>
      <w:proofErr w:type="spellStart"/>
      <w:r>
        <w:t>Knowledge</w:t>
      </w:r>
      <w:proofErr w:type="spellEnd"/>
      <w:r>
        <w:t xml:space="preserve"> atau pengetahuan teknologi adalah pengetahuan tentang jenis teknologi sebagai alat, proses, maupun sumber. TK juga meliputi kemampuan untuk mengadaptasi dan mempelajari teknologi baru.</w:t>
      </w:r>
    </w:p>
    <w:p w:rsidR="00701CB7" w:rsidRDefault="00701CB7" w:rsidP="00E56A49">
      <w:pPr>
        <w:pStyle w:val="BodyText"/>
        <w:numPr>
          <w:ilvl w:val="0"/>
          <w:numId w:val="16"/>
        </w:numPr>
        <w:spacing w:before="1"/>
        <w:jc w:val="both"/>
      </w:pPr>
      <w:proofErr w:type="spellStart"/>
      <w:r>
        <w:t>Pedagogical</w:t>
      </w:r>
      <w:proofErr w:type="spellEnd"/>
      <w:r>
        <w:t xml:space="preserve"> </w:t>
      </w:r>
      <w:proofErr w:type="spellStart"/>
      <w:r>
        <w:t>Knowledge</w:t>
      </w:r>
      <w:proofErr w:type="spellEnd"/>
      <w:r>
        <w:t xml:space="preserve"> (PK)</w:t>
      </w:r>
    </w:p>
    <w:p w:rsidR="00701CB7" w:rsidRDefault="00701CB7" w:rsidP="00E56A49">
      <w:pPr>
        <w:pStyle w:val="BodyText"/>
        <w:spacing w:before="1"/>
        <w:ind w:left="720"/>
        <w:jc w:val="both"/>
      </w:pPr>
      <w:proofErr w:type="spellStart"/>
      <w:r>
        <w:t>Pedagogical</w:t>
      </w:r>
      <w:proofErr w:type="spellEnd"/>
      <w:r>
        <w:t xml:space="preserve"> </w:t>
      </w:r>
      <w:proofErr w:type="spellStart"/>
      <w:r>
        <w:t>Knowledge</w:t>
      </w:r>
      <w:proofErr w:type="spellEnd"/>
      <w:r>
        <w:t xml:space="preserve"> atau pengetahuan pedagogi merupakan </w:t>
      </w:r>
      <w:proofErr w:type="spellStart"/>
      <w:r>
        <w:t>kemapuan</w:t>
      </w:r>
      <w:proofErr w:type="spellEnd"/>
      <w:r>
        <w:t xml:space="preserve"> guru dalam mengetahui teori dan </w:t>
      </w:r>
      <w:proofErr w:type="spellStart"/>
      <w:r>
        <w:t>praktik</w:t>
      </w:r>
      <w:proofErr w:type="spellEnd"/>
      <w:r>
        <w:t xml:space="preserve"> mengajar mulai dari perencanaan, proses, dan evaluasi pembelajaran. PK juga termasuk dalam pengetahuan tentang teknik atau metode yang digunakan guru dalam melaksanakan pembelajaran di kelas serta upaya evaluasi terhadap kemampuan peserta didik. Guru yang memiliki pengetahuan pedagogi yang baik akan mampu memahami bagaimana peserta didik membangun pengetahuan, memperoleh keterampilan, dan bagaimana peserta didik mengembangkan kebiasaan pikiran.</w:t>
      </w:r>
    </w:p>
    <w:p w:rsidR="00701CB7" w:rsidRDefault="00701CB7" w:rsidP="00E56A49">
      <w:pPr>
        <w:pStyle w:val="BodyText"/>
        <w:numPr>
          <w:ilvl w:val="0"/>
          <w:numId w:val="16"/>
        </w:numPr>
        <w:spacing w:before="1"/>
        <w:jc w:val="both"/>
      </w:pPr>
      <w:proofErr w:type="spellStart"/>
      <w:r>
        <w:t>Content</w:t>
      </w:r>
      <w:proofErr w:type="spellEnd"/>
      <w:r>
        <w:t xml:space="preserve"> </w:t>
      </w:r>
      <w:proofErr w:type="spellStart"/>
      <w:r>
        <w:t>Knowledge</w:t>
      </w:r>
      <w:proofErr w:type="spellEnd"/>
      <w:r>
        <w:t xml:space="preserve"> (CK)</w:t>
      </w:r>
    </w:p>
    <w:p w:rsidR="00701CB7" w:rsidRDefault="00E56A49" w:rsidP="00E56A49">
      <w:pPr>
        <w:pStyle w:val="BodyText"/>
        <w:spacing w:before="1"/>
        <w:ind w:left="720"/>
        <w:jc w:val="both"/>
      </w:pPr>
      <w:proofErr w:type="spellStart"/>
      <w:r>
        <w:t>Content</w:t>
      </w:r>
      <w:proofErr w:type="spellEnd"/>
      <w:r>
        <w:t xml:space="preserve"> </w:t>
      </w:r>
      <w:proofErr w:type="spellStart"/>
      <w:r w:rsidR="00701CB7">
        <w:t>Knowledge</w:t>
      </w:r>
      <w:proofErr w:type="spellEnd"/>
      <w:r w:rsidR="00701CB7">
        <w:t xml:space="preserve"> atau pengetahuan </w:t>
      </w:r>
      <w:proofErr w:type="spellStart"/>
      <w:r w:rsidR="00701CB7">
        <w:t>konten</w:t>
      </w:r>
      <w:proofErr w:type="spellEnd"/>
      <w:r w:rsidR="00701CB7">
        <w:t xml:space="preserve"> materi pembelajaran merupakan pengetahuan yang harus dimiliki oleh guru dalam memahami materi yang tepat untuk dipelajari oleh guru dan kemudian diajarkan kepada peserta didik. Kemampuan CK mencakup konsep, teori, ide, kerangka kerja organisasi, pembuktian dan bukti, serta </w:t>
      </w:r>
      <w:proofErr w:type="spellStart"/>
      <w:r w:rsidR="00701CB7">
        <w:t>praktik</w:t>
      </w:r>
      <w:proofErr w:type="spellEnd"/>
      <w:r w:rsidR="00701CB7">
        <w:t xml:space="preserve"> dan pendekatan yang telah ditetapkan untuk mengembangkan pengetahuan tersebut.</w:t>
      </w:r>
    </w:p>
    <w:p w:rsidR="00701CB7" w:rsidRDefault="00701CB7" w:rsidP="00E56A49">
      <w:pPr>
        <w:pStyle w:val="BodyText"/>
        <w:numPr>
          <w:ilvl w:val="0"/>
          <w:numId w:val="16"/>
        </w:numPr>
        <w:spacing w:before="1"/>
        <w:jc w:val="both"/>
      </w:pPr>
      <w:proofErr w:type="spellStart"/>
      <w:r>
        <w:t>Pedagogical</w:t>
      </w:r>
      <w:proofErr w:type="spellEnd"/>
      <w:r>
        <w:t xml:space="preserve"> </w:t>
      </w:r>
      <w:proofErr w:type="spellStart"/>
      <w:r>
        <w:t>Content</w:t>
      </w:r>
      <w:proofErr w:type="spellEnd"/>
      <w:r>
        <w:t xml:space="preserve"> </w:t>
      </w:r>
      <w:proofErr w:type="spellStart"/>
      <w:r>
        <w:t>Knowledge</w:t>
      </w:r>
      <w:proofErr w:type="spellEnd"/>
      <w:r>
        <w:t xml:space="preserve"> (PCK)</w:t>
      </w:r>
    </w:p>
    <w:p w:rsidR="00701CB7" w:rsidRDefault="00701CB7" w:rsidP="00E56A49">
      <w:pPr>
        <w:pStyle w:val="BodyText"/>
        <w:spacing w:before="1"/>
        <w:ind w:left="720"/>
        <w:jc w:val="both"/>
      </w:pPr>
      <w:proofErr w:type="spellStart"/>
      <w:r>
        <w:t>Pedagogical</w:t>
      </w:r>
      <w:proofErr w:type="spellEnd"/>
      <w:r>
        <w:t xml:space="preserve"> </w:t>
      </w:r>
      <w:proofErr w:type="spellStart"/>
      <w:r>
        <w:t>Content</w:t>
      </w:r>
      <w:proofErr w:type="spellEnd"/>
      <w:r>
        <w:t xml:space="preserve"> </w:t>
      </w:r>
      <w:proofErr w:type="spellStart"/>
      <w:r>
        <w:t>Knowledge</w:t>
      </w:r>
      <w:proofErr w:type="spellEnd"/>
      <w:r>
        <w:t xml:space="preserve"> atau pengetahuan pedagogi </w:t>
      </w:r>
      <w:proofErr w:type="spellStart"/>
      <w:r>
        <w:t>konten</w:t>
      </w:r>
      <w:proofErr w:type="spellEnd"/>
      <w:r>
        <w:t xml:space="preserve"> adalah proses pengampaian (transformasi) materi pelajaran dalam proses pembelajaran di kelas. Pada kemampuan ini guru dapat menafsirkan materi pelajaran, menyesuaikannya dengan pengetahuan peserta didik sebelumnya, dan menemukan berbagai cara untuk menyampaikannya.</w:t>
      </w:r>
    </w:p>
    <w:p w:rsidR="00701CB7" w:rsidRDefault="00701CB7" w:rsidP="00E56A49">
      <w:pPr>
        <w:pStyle w:val="BodyText"/>
        <w:numPr>
          <w:ilvl w:val="0"/>
          <w:numId w:val="16"/>
        </w:numPr>
        <w:spacing w:before="1"/>
        <w:jc w:val="both"/>
      </w:pPr>
      <w:proofErr w:type="spellStart"/>
      <w:r>
        <w:t>Technological</w:t>
      </w:r>
      <w:proofErr w:type="spellEnd"/>
      <w:r>
        <w:t xml:space="preserve"> </w:t>
      </w:r>
      <w:proofErr w:type="spellStart"/>
      <w:r>
        <w:t>Content</w:t>
      </w:r>
      <w:proofErr w:type="spellEnd"/>
      <w:r>
        <w:t xml:space="preserve"> </w:t>
      </w:r>
      <w:proofErr w:type="spellStart"/>
      <w:r>
        <w:t>Knowledge</w:t>
      </w:r>
      <w:proofErr w:type="spellEnd"/>
      <w:r>
        <w:t xml:space="preserve"> (TCK)</w:t>
      </w:r>
    </w:p>
    <w:p w:rsidR="00701CB7" w:rsidRDefault="00701CB7" w:rsidP="00E56A49">
      <w:pPr>
        <w:pStyle w:val="BodyText"/>
        <w:spacing w:before="1"/>
        <w:ind w:left="720"/>
        <w:jc w:val="both"/>
      </w:pPr>
      <w:proofErr w:type="spellStart"/>
      <w:r>
        <w:t>Technological</w:t>
      </w:r>
      <w:proofErr w:type="spellEnd"/>
      <w:r>
        <w:t xml:space="preserve"> </w:t>
      </w:r>
      <w:proofErr w:type="spellStart"/>
      <w:r>
        <w:t>Content</w:t>
      </w:r>
      <w:proofErr w:type="spellEnd"/>
      <w:r>
        <w:t xml:space="preserve"> </w:t>
      </w:r>
      <w:proofErr w:type="spellStart"/>
      <w:r>
        <w:t>Knowledge</w:t>
      </w:r>
      <w:proofErr w:type="spellEnd"/>
      <w:r>
        <w:t xml:space="preserve"> atau pengetahuan teknologi </w:t>
      </w:r>
      <w:proofErr w:type="spellStart"/>
      <w:r>
        <w:t>konten</w:t>
      </w:r>
      <w:proofErr w:type="spellEnd"/>
      <w:r>
        <w:t xml:space="preserve"> merupakan pengetahuan yang harus dimiliki guru tentang timbal balik antara teknologi dengan </w:t>
      </w:r>
      <w:proofErr w:type="spellStart"/>
      <w:r>
        <w:t>konten</w:t>
      </w:r>
      <w:proofErr w:type="spellEnd"/>
      <w:r>
        <w:t xml:space="preserve">. Dalam hal ini guru </w:t>
      </w:r>
      <w:proofErr w:type="spellStart"/>
      <w:r>
        <w:t>garus</w:t>
      </w:r>
      <w:proofErr w:type="spellEnd"/>
      <w:r>
        <w:t xml:space="preserve"> mampu memahami teknologi spesifik yang paling cocok untuk menjelaskan materi pembelajaran tertentu dan bagaimana </w:t>
      </w:r>
      <w:proofErr w:type="spellStart"/>
      <w:r>
        <w:t>konten</w:t>
      </w:r>
      <w:proofErr w:type="spellEnd"/>
      <w:r>
        <w:t xml:space="preserve"> disampaikan dengan teknologi atau sebaliknya.</w:t>
      </w:r>
    </w:p>
    <w:p w:rsidR="00701CB7" w:rsidRDefault="00701CB7" w:rsidP="00E56A49">
      <w:pPr>
        <w:pStyle w:val="BodyText"/>
        <w:numPr>
          <w:ilvl w:val="0"/>
          <w:numId w:val="16"/>
        </w:numPr>
        <w:spacing w:before="1"/>
        <w:jc w:val="both"/>
      </w:pPr>
      <w:proofErr w:type="spellStart"/>
      <w:r>
        <w:t>Technological</w:t>
      </w:r>
      <w:proofErr w:type="spellEnd"/>
      <w:r>
        <w:t xml:space="preserve"> </w:t>
      </w:r>
      <w:proofErr w:type="spellStart"/>
      <w:r>
        <w:t>Pedagogical</w:t>
      </w:r>
      <w:proofErr w:type="spellEnd"/>
      <w:r>
        <w:t xml:space="preserve"> </w:t>
      </w:r>
      <w:proofErr w:type="spellStart"/>
      <w:r>
        <w:t>Knowledge</w:t>
      </w:r>
      <w:proofErr w:type="spellEnd"/>
      <w:r>
        <w:t xml:space="preserve"> (TPK)</w:t>
      </w:r>
    </w:p>
    <w:p w:rsidR="00701CB7" w:rsidRDefault="00701CB7" w:rsidP="00E56A49">
      <w:pPr>
        <w:pStyle w:val="BodyText"/>
        <w:spacing w:before="1"/>
        <w:ind w:left="720"/>
        <w:jc w:val="both"/>
      </w:pPr>
      <w:proofErr w:type="spellStart"/>
      <w:r>
        <w:t>Technological</w:t>
      </w:r>
      <w:proofErr w:type="spellEnd"/>
      <w:r>
        <w:t xml:space="preserve"> </w:t>
      </w:r>
      <w:proofErr w:type="spellStart"/>
      <w:r>
        <w:t>Pedagogical</w:t>
      </w:r>
      <w:proofErr w:type="spellEnd"/>
      <w:r>
        <w:t xml:space="preserve"> </w:t>
      </w:r>
      <w:proofErr w:type="spellStart"/>
      <w:r>
        <w:t>Knowledge</w:t>
      </w:r>
      <w:proofErr w:type="spellEnd"/>
      <w:r>
        <w:t xml:space="preserve"> atau pengetahuan teknologi pedagogi </w:t>
      </w:r>
      <w:r>
        <w:lastRenderedPageBreak/>
        <w:t>merupakan pengetahuan tentang berbagai teknologi yang dapat dimanfaatkan untuk memfasilitasi proses pembelajaran.</w:t>
      </w:r>
    </w:p>
    <w:p w:rsidR="00701CB7" w:rsidRDefault="00701CB7" w:rsidP="00E56A49">
      <w:pPr>
        <w:pStyle w:val="BodyText"/>
        <w:numPr>
          <w:ilvl w:val="0"/>
          <w:numId w:val="16"/>
        </w:numPr>
        <w:spacing w:before="1"/>
        <w:jc w:val="both"/>
      </w:pPr>
      <w:proofErr w:type="spellStart"/>
      <w:r>
        <w:t>Technological</w:t>
      </w:r>
      <w:proofErr w:type="spellEnd"/>
      <w:r>
        <w:t xml:space="preserve"> </w:t>
      </w:r>
      <w:proofErr w:type="spellStart"/>
      <w:r>
        <w:t>Pedagogical</w:t>
      </w:r>
      <w:proofErr w:type="spellEnd"/>
      <w:r>
        <w:t xml:space="preserve"> </w:t>
      </w:r>
      <w:proofErr w:type="spellStart"/>
      <w:r>
        <w:t>Content</w:t>
      </w:r>
      <w:proofErr w:type="spellEnd"/>
      <w:r>
        <w:t xml:space="preserve"> </w:t>
      </w:r>
      <w:proofErr w:type="spellStart"/>
      <w:r>
        <w:t>Knowledge</w:t>
      </w:r>
      <w:proofErr w:type="spellEnd"/>
      <w:r>
        <w:t xml:space="preserve"> (TPACK)</w:t>
      </w:r>
    </w:p>
    <w:p w:rsidR="00701CB7" w:rsidRDefault="00701CB7" w:rsidP="00E56A49">
      <w:pPr>
        <w:pStyle w:val="BodyText"/>
        <w:spacing w:before="1"/>
        <w:ind w:left="720"/>
        <w:jc w:val="both"/>
      </w:pPr>
      <w:proofErr w:type="spellStart"/>
      <w:r>
        <w:t>Technological</w:t>
      </w:r>
      <w:proofErr w:type="spellEnd"/>
      <w:r>
        <w:t xml:space="preserve"> </w:t>
      </w:r>
      <w:proofErr w:type="spellStart"/>
      <w:r>
        <w:t>Pedagogical</w:t>
      </w:r>
      <w:proofErr w:type="spellEnd"/>
      <w:r>
        <w:t xml:space="preserve"> </w:t>
      </w:r>
      <w:proofErr w:type="spellStart"/>
      <w:r>
        <w:t>Content</w:t>
      </w:r>
      <w:proofErr w:type="spellEnd"/>
      <w:r>
        <w:t xml:space="preserve"> atau </w:t>
      </w:r>
      <w:proofErr w:type="spellStart"/>
      <w:r>
        <w:t>konten</w:t>
      </w:r>
      <w:proofErr w:type="spellEnd"/>
      <w:r>
        <w:t xml:space="preserve"> pengetahuan teknologi pedagogi adalah pengetahuan tentang penggunaan teknologi yang tepat pada pedagogi yang sesuai untuk mengajarkan </w:t>
      </w:r>
      <w:proofErr w:type="spellStart"/>
      <w:r>
        <w:t>suatu</w:t>
      </w:r>
      <w:proofErr w:type="spellEnd"/>
      <w:r>
        <w:t xml:space="preserve"> </w:t>
      </w:r>
      <w:proofErr w:type="spellStart"/>
      <w:r>
        <w:t>konten</w:t>
      </w:r>
      <w:proofErr w:type="spellEnd"/>
      <w:r>
        <w:t xml:space="preserve"> dengan baik.</w:t>
      </w:r>
    </w:p>
    <w:p w:rsidR="006F0DFD" w:rsidRDefault="00701CB7" w:rsidP="00E56A49">
      <w:pPr>
        <w:pStyle w:val="BodyText"/>
        <w:spacing w:before="1"/>
        <w:ind w:firstLine="720"/>
        <w:jc w:val="both"/>
      </w:pPr>
      <w:r>
        <w:t xml:space="preserve">Pada era digital saat ini penggunaan teknologi dalam pembelajaran menjadi </w:t>
      </w:r>
      <w:proofErr w:type="spellStart"/>
      <w:r>
        <w:t>suatu</w:t>
      </w:r>
      <w:proofErr w:type="spellEnd"/>
      <w:r>
        <w:t xml:space="preserve"> keniscayaan. Ketujuh pengetahuan tersebut harus dikuasai oleh setiap guru dalam melaksanakan pembelajaran guna menciptakan pembelajaran yang menyenangkan, efektif, dan efisien bagi generasi </w:t>
      </w:r>
      <w:proofErr w:type="spellStart"/>
      <w:r>
        <w:t>alpha</w:t>
      </w:r>
      <w:proofErr w:type="spellEnd"/>
      <w:r>
        <w:t xml:space="preserve"> yang hidup di masyarakat yang kesehariannya berdampingan erat dengan teknologi.</w:t>
      </w:r>
    </w:p>
    <w:p w:rsidR="00701CB7" w:rsidRDefault="00701CB7" w:rsidP="00701CB7">
      <w:pPr>
        <w:pStyle w:val="BodyText"/>
        <w:spacing w:before="1"/>
      </w:pPr>
    </w:p>
    <w:p w:rsidR="006F0DFD" w:rsidRDefault="00E56A49" w:rsidP="00E56A49">
      <w:pPr>
        <w:pStyle w:val="Heading1"/>
        <w:ind w:left="0"/>
        <w:jc w:val="both"/>
      </w:pPr>
      <w:r>
        <w:rPr>
          <w:color w:val="4471C4"/>
        </w:rPr>
        <w:t>Kesimpulan</w:t>
      </w:r>
    </w:p>
    <w:p w:rsidR="006F0DFD" w:rsidRDefault="00E56A49" w:rsidP="00EF2FE4">
      <w:pPr>
        <w:pStyle w:val="BodyText"/>
        <w:ind w:right="117" w:firstLine="720"/>
        <w:jc w:val="both"/>
      </w:pPr>
      <w:r w:rsidRPr="00E56A49">
        <w:t xml:space="preserve">Era </w:t>
      </w:r>
      <w:proofErr w:type="spellStart"/>
      <w:r w:rsidRPr="00E56A49">
        <w:t>Society</w:t>
      </w:r>
      <w:proofErr w:type="spellEnd"/>
      <w:r w:rsidRPr="00E56A49">
        <w:t xml:space="preserve"> 5.0 adalah masa yang dihuni para siswa generasi </w:t>
      </w:r>
      <w:proofErr w:type="spellStart"/>
      <w:r w:rsidRPr="00E56A49">
        <w:t>Alpha</w:t>
      </w:r>
      <w:proofErr w:type="spellEnd"/>
      <w:r w:rsidRPr="00E56A49">
        <w:t xml:space="preserve">. Mereka sudah lahir dan besar dalam buaian teknologi. Guru dituntut untuk selalu meningkatkan kualitas dan kompetensinya agar bisa menjadi guru yang baik dan bermanfaat untuk mereka. Guru ideal adalah guru yang kompeten di bidangnya. Untuk menjadi guru ideal, guru dapat mengikuti aturan yang dibuat oleh pemerintah. Pada Undang-Undang Nomor 14 Tahun 2005, tentang Guru dan Dosen, pada Pasal 10 Ayat 1 disebutkan bahwa kompetensi guru sebagaimana dimaksud dalam Pasal 8 meliputi kompetensi </w:t>
      </w:r>
      <w:proofErr w:type="spellStart"/>
      <w:r w:rsidRPr="00E56A49">
        <w:t>pedagogik</w:t>
      </w:r>
      <w:proofErr w:type="spellEnd"/>
      <w:r w:rsidRPr="00E56A49">
        <w:t xml:space="preserve">, kompetensi kepribadian, kompetensi sosial, dan kompetensi profesional yang diperoleh melalui pendidikan profesi. Untuk menghadapi siswa generasi </w:t>
      </w:r>
      <w:proofErr w:type="spellStart"/>
      <w:r w:rsidRPr="00E56A49">
        <w:t>alpha</w:t>
      </w:r>
      <w:proofErr w:type="spellEnd"/>
      <w:r w:rsidRPr="00E56A49">
        <w:t xml:space="preserve"> yang hidup di era </w:t>
      </w:r>
      <w:proofErr w:type="spellStart"/>
      <w:r w:rsidRPr="00E56A49">
        <w:t>society</w:t>
      </w:r>
      <w:proofErr w:type="spellEnd"/>
      <w:r w:rsidRPr="00E56A49">
        <w:t xml:space="preserve"> 5.0, guru juga harus menguasai alat teknologi beserta perangkatnya dan dapat menggunakannya untuk kepentingan pendidikan dan pengajaran. Kepala sekolah atau pihak yayasan hendaknya memberikan ruang dan pembiayaan bagi guru untuk melanjutkan pendidikan, mengikuti pelatihan, atau menambah wawasan dengan memperkaya dunia </w:t>
      </w:r>
      <w:proofErr w:type="spellStart"/>
      <w:r w:rsidRPr="00E56A49">
        <w:t>literasinya</w:t>
      </w:r>
      <w:proofErr w:type="spellEnd"/>
      <w:r w:rsidRPr="00E56A49">
        <w:t>.</w:t>
      </w:r>
    </w:p>
    <w:p w:rsidR="006F0DFD" w:rsidRDefault="006F0DFD">
      <w:pPr>
        <w:pStyle w:val="BodyText"/>
        <w:rPr>
          <w:sz w:val="26"/>
        </w:rPr>
      </w:pPr>
    </w:p>
    <w:p w:rsidR="006F0DFD" w:rsidRDefault="006F0DFD">
      <w:pPr>
        <w:pStyle w:val="BodyText"/>
        <w:spacing w:before="11"/>
        <w:rPr>
          <w:sz w:val="21"/>
        </w:rPr>
      </w:pPr>
    </w:p>
    <w:p w:rsidR="006F0DFD" w:rsidRDefault="00E56A49" w:rsidP="00EF2FE4">
      <w:pPr>
        <w:pStyle w:val="Heading1"/>
        <w:spacing w:line="240" w:lineRule="auto"/>
        <w:ind w:left="0"/>
        <w:jc w:val="both"/>
      </w:pPr>
      <w:proofErr w:type="spellStart"/>
      <w:r>
        <w:rPr>
          <w:color w:val="4471C4"/>
        </w:rPr>
        <w:t>References</w:t>
      </w:r>
      <w:proofErr w:type="spellEnd"/>
    </w:p>
    <w:p w:rsidR="00EF2FE4" w:rsidRDefault="00EF2FE4" w:rsidP="00EF2FE4">
      <w:pPr>
        <w:pStyle w:val="BodyText"/>
        <w:spacing w:before="1" w:line="360" w:lineRule="auto"/>
        <w:ind w:left="540" w:right="117" w:hanging="540"/>
        <w:jc w:val="both"/>
      </w:pPr>
      <w:proofErr w:type="spellStart"/>
      <w:r>
        <w:t>Huberman</w:t>
      </w:r>
      <w:proofErr w:type="spellEnd"/>
      <w:r>
        <w:t xml:space="preserve">, M. B. M. dan A. M. (1994). </w:t>
      </w:r>
      <w:proofErr w:type="spellStart"/>
      <w:r>
        <w:t>Qualitative</w:t>
      </w:r>
      <w:proofErr w:type="spellEnd"/>
      <w:r>
        <w:t xml:space="preserve"> Data </w:t>
      </w:r>
      <w:proofErr w:type="spellStart"/>
      <w:r>
        <w:t>Analysis</w:t>
      </w:r>
      <w:proofErr w:type="spellEnd"/>
      <w:r>
        <w:t xml:space="preserve"> (Kedua). SAGE </w:t>
      </w:r>
      <w:proofErr w:type="spellStart"/>
      <w:r>
        <w:t>Publications</w:t>
      </w:r>
      <w:proofErr w:type="spellEnd"/>
      <w:r>
        <w:t xml:space="preserve"> </w:t>
      </w:r>
      <w:proofErr w:type="spellStart"/>
      <w:r>
        <w:t>Inc</w:t>
      </w:r>
      <w:proofErr w:type="spellEnd"/>
      <w:r>
        <w:t>.</w:t>
      </w:r>
    </w:p>
    <w:p w:rsidR="00EF2FE4" w:rsidRDefault="00EF2FE4" w:rsidP="00EF2FE4">
      <w:pPr>
        <w:pStyle w:val="BodyText"/>
        <w:spacing w:before="1" w:line="360" w:lineRule="auto"/>
        <w:ind w:left="540" w:right="117" w:hanging="540"/>
        <w:jc w:val="both"/>
      </w:pPr>
      <w:proofErr w:type="spellStart"/>
      <w:r>
        <w:t>Kemedikbudristek</w:t>
      </w:r>
      <w:proofErr w:type="spellEnd"/>
      <w:r>
        <w:t>. (2023). Panduan Operasional Model Kompetensi Guru.</w:t>
      </w:r>
    </w:p>
    <w:p w:rsidR="00EF2FE4" w:rsidRDefault="00EF2FE4" w:rsidP="00EF2FE4">
      <w:pPr>
        <w:pStyle w:val="BodyText"/>
        <w:spacing w:before="1" w:line="360" w:lineRule="auto"/>
        <w:ind w:left="540" w:right="117" w:hanging="540"/>
        <w:jc w:val="both"/>
      </w:pPr>
      <w:proofErr w:type="spellStart"/>
      <w:r>
        <w:t>Kemendikbud</w:t>
      </w:r>
      <w:proofErr w:type="spellEnd"/>
      <w:r>
        <w:t>, P. (2020). Pembelajaran Menggunakan Teknologi.</w:t>
      </w:r>
    </w:p>
    <w:p w:rsidR="00EF2FE4" w:rsidRDefault="00EF2FE4" w:rsidP="00EF2FE4">
      <w:pPr>
        <w:pStyle w:val="BodyText"/>
        <w:spacing w:before="1" w:line="360" w:lineRule="auto"/>
        <w:ind w:left="540" w:right="117" w:hanging="540"/>
        <w:jc w:val="both"/>
      </w:pPr>
      <w:r>
        <w:t xml:space="preserve">Lestari, D. A. (2021). </w:t>
      </w:r>
      <w:proofErr w:type="spellStart"/>
      <w:r>
        <w:t>Dunning-Kruger</w:t>
      </w:r>
      <w:proofErr w:type="spellEnd"/>
      <w:r>
        <w:t xml:space="preserve"> </w:t>
      </w:r>
      <w:proofErr w:type="spellStart"/>
      <w:r>
        <w:t>Effect</w:t>
      </w:r>
      <w:proofErr w:type="spellEnd"/>
      <w:r>
        <w:t xml:space="preserve">, Ketika Seseorang Kerap Bersikap Sok Pintar. 1. </w:t>
      </w:r>
      <w:hyperlink r:id="rId10" w:history="1">
        <w:r w:rsidRPr="005C2BAE">
          <w:rPr>
            <w:rStyle w:val="Hyperlink"/>
          </w:rPr>
          <w:t>https://hellosehat.com/mental/mental-lainnya/dunning-kruger-effect</w:t>
        </w:r>
      </w:hyperlink>
      <w:r>
        <w:t xml:space="preserve"> </w:t>
      </w:r>
    </w:p>
    <w:p w:rsidR="00EF2FE4" w:rsidRDefault="00EF2FE4" w:rsidP="00EF2FE4">
      <w:pPr>
        <w:pStyle w:val="BodyText"/>
        <w:spacing w:before="1" w:line="360" w:lineRule="auto"/>
        <w:ind w:left="540" w:right="117" w:hanging="540"/>
        <w:jc w:val="both"/>
      </w:pPr>
      <w:proofErr w:type="spellStart"/>
      <w:r>
        <w:t>Moleong</w:t>
      </w:r>
      <w:proofErr w:type="spellEnd"/>
      <w:r>
        <w:t xml:space="preserve">, L. J. (2018). Metodologi Penelitian Kualitatif. Remaja </w:t>
      </w:r>
      <w:proofErr w:type="spellStart"/>
      <w:r>
        <w:t>Rosdakarya</w:t>
      </w:r>
      <w:proofErr w:type="spellEnd"/>
      <w:r>
        <w:t>.</w:t>
      </w:r>
    </w:p>
    <w:p w:rsidR="00EF2FE4" w:rsidRDefault="00EF2FE4" w:rsidP="00EF2FE4">
      <w:pPr>
        <w:pStyle w:val="BodyText"/>
        <w:spacing w:before="1" w:line="360" w:lineRule="auto"/>
        <w:ind w:left="540" w:right="117" w:hanging="540"/>
        <w:jc w:val="both"/>
      </w:pPr>
      <w:r>
        <w:t xml:space="preserve">Nugroho, J. G. R. dan R. S. (2021). Mengenal Apa Itu Generasi </w:t>
      </w:r>
      <w:proofErr w:type="spellStart"/>
      <w:r>
        <w:t>Baby</w:t>
      </w:r>
      <w:proofErr w:type="spellEnd"/>
      <w:r>
        <w:t xml:space="preserve"> </w:t>
      </w:r>
      <w:proofErr w:type="spellStart"/>
      <w:r>
        <w:t>Boomers</w:t>
      </w:r>
      <w:proofErr w:type="spellEnd"/>
      <w:r>
        <w:t xml:space="preserve">, X, Y, Z, dan </w:t>
      </w:r>
      <w:proofErr w:type="spellStart"/>
      <w:r>
        <w:t>Alpha</w:t>
      </w:r>
      <w:proofErr w:type="spellEnd"/>
      <w:r>
        <w:t xml:space="preserve">. </w:t>
      </w:r>
      <w:hyperlink r:id="rId11" w:history="1">
        <w:r w:rsidRPr="005C2BAE">
          <w:rPr>
            <w:rStyle w:val="Hyperlink"/>
          </w:rPr>
          <w:t>https://www.kompas.com/tren/read/2021/12/26/170000565/mengenal-apa-itu-generasi-baby-boomers-x-y-z-millenials-dan-alpha?page=4</w:t>
        </w:r>
      </w:hyperlink>
      <w:r>
        <w:t xml:space="preserve"> </w:t>
      </w:r>
    </w:p>
    <w:p w:rsidR="00EF2FE4" w:rsidRDefault="00EF2FE4" w:rsidP="00EF2FE4">
      <w:pPr>
        <w:pStyle w:val="BodyText"/>
        <w:spacing w:before="1" w:line="360" w:lineRule="auto"/>
        <w:ind w:left="540" w:right="117" w:hanging="540"/>
        <w:jc w:val="both"/>
      </w:pPr>
      <w:proofErr w:type="spellStart"/>
      <w:r>
        <w:lastRenderedPageBreak/>
        <w:t>Pandiangan</w:t>
      </w:r>
      <w:proofErr w:type="spellEnd"/>
      <w:r>
        <w:t xml:space="preserve">, A. (2021). Pemikiran dan Kesadaran Menyongsong Era </w:t>
      </w:r>
      <w:proofErr w:type="spellStart"/>
      <w:r>
        <w:t>Society</w:t>
      </w:r>
      <w:proofErr w:type="spellEnd"/>
      <w:r>
        <w:t xml:space="preserve"> 5.0. </w:t>
      </w:r>
      <w:hyperlink r:id="rId12" w:history="1">
        <w:r w:rsidRPr="005C2BAE">
          <w:rPr>
            <w:rStyle w:val="Hyperlink"/>
          </w:rPr>
          <w:t>https://www.kompas.id/baca/opini/2021/11/21/pemikiran-dan-kesadaran-menyongsong-era-society-5-0</w:t>
        </w:r>
      </w:hyperlink>
      <w:r>
        <w:t xml:space="preserve"> </w:t>
      </w:r>
    </w:p>
    <w:p w:rsidR="00EF2FE4" w:rsidRDefault="00EF2FE4" w:rsidP="00EF2FE4">
      <w:pPr>
        <w:pStyle w:val="BodyText"/>
        <w:spacing w:before="1" w:line="360" w:lineRule="auto"/>
        <w:ind w:left="540" w:right="117" w:hanging="540"/>
        <w:jc w:val="both"/>
      </w:pPr>
      <w:r>
        <w:t xml:space="preserve">Perdana. (2022). Era </w:t>
      </w:r>
      <w:proofErr w:type="spellStart"/>
      <w:r>
        <w:t>Society</w:t>
      </w:r>
      <w:proofErr w:type="spellEnd"/>
      <w:r>
        <w:t xml:space="preserve"> 5.0. Apa Definisi dan Tujuannya </w:t>
      </w:r>
      <w:hyperlink r:id="rId13" w:history="1">
        <w:r w:rsidRPr="005C2BAE">
          <w:rPr>
            <w:rStyle w:val="Hyperlink"/>
          </w:rPr>
          <w:t>https://kelasbicara.com/era-society-5-0/</w:t>
        </w:r>
      </w:hyperlink>
      <w:r>
        <w:t xml:space="preserve"> </w:t>
      </w:r>
    </w:p>
    <w:p w:rsidR="00EF2FE4" w:rsidRDefault="00EF2FE4" w:rsidP="00EF2FE4">
      <w:pPr>
        <w:pStyle w:val="BodyText"/>
        <w:spacing w:before="1" w:line="360" w:lineRule="auto"/>
        <w:ind w:left="540" w:right="117" w:hanging="540"/>
        <w:jc w:val="both"/>
      </w:pPr>
      <w:r>
        <w:t xml:space="preserve">Sugiyono, D. (2010). Metode penelitian kuantitatif kualitatif dan </w:t>
      </w:r>
      <w:proofErr w:type="spellStart"/>
      <w:r>
        <w:t>R&amp;D</w:t>
      </w:r>
      <w:proofErr w:type="spellEnd"/>
      <w:r>
        <w:t xml:space="preserve">. In Penerbit </w:t>
      </w:r>
      <w:proofErr w:type="spellStart"/>
      <w:r>
        <w:t>Alfabeta</w:t>
      </w:r>
      <w:proofErr w:type="spellEnd"/>
      <w:r>
        <w:t>.</w:t>
      </w:r>
    </w:p>
    <w:p w:rsidR="006F0DFD" w:rsidRDefault="00EF2FE4" w:rsidP="00EF2FE4">
      <w:pPr>
        <w:pStyle w:val="BodyText"/>
        <w:spacing w:before="1" w:line="360" w:lineRule="auto"/>
        <w:ind w:left="540" w:right="117" w:hanging="540"/>
        <w:jc w:val="both"/>
      </w:pPr>
      <w:r>
        <w:t xml:space="preserve">Warsono. (2015). Kelebihan dan Kekurangan Menjadi Guru. </w:t>
      </w:r>
      <w:hyperlink r:id="rId14" w:history="1">
        <w:r w:rsidRPr="005C2BAE">
          <w:rPr>
            <w:rStyle w:val="Hyperlink"/>
          </w:rPr>
          <w:t>https://lebihdankurang.blogspot.com/2015/12/kelebihan-dan-kekurangan-menjadi-guru.html</w:t>
        </w:r>
      </w:hyperlink>
      <w:r>
        <w:t xml:space="preserve"> </w:t>
      </w:r>
    </w:p>
    <w:sectPr w:rsidR="006F0DFD" w:rsidSect="00701CB7">
      <w:pgSz w:w="10320" w:h="14570"/>
      <w:pgMar w:top="1180" w:right="560" w:bottom="99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CB0" w:rsidRDefault="00F24CB0">
      <w:r>
        <w:separator/>
      </w:r>
    </w:p>
  </w:endnote>
  <w:endnote w:type="continuationSeparator" w:id="0">
    <w:p w:rsidR="00F24CB0" w:rsidRDefault="00F2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CB0" w:rsidRDefault="00F24CB0">
      <w:r>
        <w:separator/>
      </w:r>
    </w:p>
  </w:footnote>
  <w:footnote w:type="continuationSeparator" w:id="0">
    <w:p w:rsidR="00F24CB0" w:rsidRDefault="00F24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086F33D6"/>
    <w:multiLevelType w:val="hybridMultilevel"/>
    <w:tmpl w:val="87E6F6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98568194">
      <w:start w:val="1"/>
      <w:numFmt w:val="decimal"/>
      <w:lvlText w:val="%3."/>
      <w:lvlJc w:val="left"/>
      <w:pPr>
        <w:ind w:left="2700" w:hanging="72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26429E"/>
    <w:multiLevelType w:val="hybridMultilevel"/>
    <w:tmpl w:val="B5AACF2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A65F88"/>
    <w:multiLevelType w:val="hybridMultilevel"/>
    <w:tmpl w:val="7F9E51A6"/>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D46739"/>
    <w:multiLevelType w:val="hybridMultilevel"/>
    <w:tmpl w:val="7668D43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6E378E"/>
    <w:multiLevelType w:val="hybridMultilevel"/>
    <w:tmpl w:val="921CA0C6"/>
    <w:lvl w:ilvl="0" w:tplc="3154E75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782113"/>
    <w:multiLevelType w:val="hybridMultilevel"/>
    <w:tmpl w:val="13D42B6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4D7A82"/>
    <w:multiLevelType w:val="hybridMultilevel"/>
    <w:tmpl w:val="22E8814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B50197"/>
    <w:multiLevelType w:val="hybridMultilevel"/>
    <w:tmpl w:val="0944C10A"/>
    <w:lvl w:ilvl="0" w:tplc="EE5A7A8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2C069F"/>
    <w:multiLevelType w:val="hybridMultilevel"/>
    <w:tmpl w:val="C568AD72"/>
    <w:lvl w:ilvl="0" w:tplc="BB1805B8">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30E3B36"/>
    <w:multiLevelType w:val="hybridMultilevel"/>
    <w:tmpl w:val="9CBC53A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CAE52E3"/>
    <w:multiLevelType w:val="hybridMultilevel"/>
    <w:tmpl w:val="1DC43D42"/>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D1F0DFE"/>
    <w:multiLevelType w:val="hybridMultilevel"/>
    <w:tmpl w:val="17AEC5D8"/>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7C75FD2"/>
    <w:multiLevelType w:val="hybridMultilevel"/>
    <w:tmpl w:val="869A5CA4"/>
    <w:lvl w:ilvl="0" w:tplc="37401C5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ACF1BA3"/>
    <w:multiLevelType w:val="hybridMultilevel"/>
    <w:tmpl w:val="E3A24A18"/>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F63571F"/>
    <w:multiLevelType w:val="hybridMultilevel"/>
    <w:tmpl w:val="97F4F66E"/>
    <w:lvl w:ilvl="0" w:tplc="0409000F">
      <w:start w:val="1"/>
      <w:numFmt w:val="decimal"/>
      <w:lvlText w:val="%1."/>
      <w:lvlJc w:val="left"/>
      <w:pPr>
        <w:ind w:left="720" w:hanging="360"/>
      </w:pPr>
    </w:lvl>
    <w:lvl w:ilvl="1" w:tplc="84A08064">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7"/>
  </w:num>
  <w:num w:numId="5">
    <w:abstractNumId w:val="5"/>
  </w:num>
  <w:num w:numId="6">
    <w:abstractNumId w:val="15"/>
  </w:num>
  <w:num w:numId="7">
    <w:abstractNumId w:val="13"/>
  </w:num>
  <w:num w:numId="8">
    <w:abstractNumId w:val="3"/>
  </w:num>
  <w:num w:numId="9">
    <w:abstractNumId w:val="9"/>
  </w:num>
  <w:num w:numId="10">
    <w:abstractNumId w:val="12"/>
  </w:num>
  <w:num w:numId="11">
    <w:abstractNumId w:val="10"/>
  </w:num>
  <w:num w:numId="12">
    <w:abstractNumId w:val="11"/>
  </w:num>
  <w:num w:numId="13">
    <w:abstractNumId w:val="1"/>
  </w:num>
  <w:num w:numId="14">
    <w:abstractNumId w:val="14"/>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FD"/>
    <w:rsid w:val="003236B5"/>
    <w:rsid w:val="006D0DA3"/>
    <w:rsid w:val="006F0DFD"/>
    <w:rsid w:val="00701CB7"/>
    <w:rsid w:val="00790D17"/>
    <w:rsid w:val="00930330"/>
    <w:rsid w:val="00B95D02"/>
    <w:rsid w:val="00D30FAC"/>
    <w:rsid w:val="00E56A49"/>
    <w:rsid w:val="00EF2FE4"/>
    <w:rsid w:val="00F24CB0"/>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rsid w:val="00B95D02"/>
    <w:rPr>
      <w:color w:val="0000FF" w:themeColor="hyperlink"/>
      <w:u w:val="single"/>
    </w:rPr>
  </w:style>
  <w:style w:type="character" w:styleId="CommentReference">
    <w:name w:val="annotation reference"/>
    <w:basedOn w:val="DefaultParagraphFont"/>
    <w:uiPriority w:val="99"/>
    <w:unhideWhenUsed/>
    <w:rsid w:val="00B95D0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rsid w:val="00B95D02"/>
    <w:rPr>
      <w:color w:val="0000FF" w:themeColor="hyperlink"/>
      <w:u w:val="single"/>
    </w:rPr>
  </w:style>
  <w:style w:type="character" w:styleId="CommentReference">
    <w:name w:val="annotation reference"/>
    <w:basedOn w:val="DefaultParagraphFont"/>
    <w:uiPriority w:val="99"/>
    <w:unhideWhenUsed/>
    <w:rsid w:val="00B95D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elasbicara.com/era-society-5-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ompas.id/baca/opini/2021/11/21/pemikiran-dan-kesadaran-menyongsong-era-society-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mpas.com/tren/read/2021/12/26/170000565/mengenal-apa-itu-generasi-baby-boomers-x-y-z-millenials-dan-alpha?page=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ellosehat.com/mental/mental-lainnya/dunning-kruger-effect" TargetMode="External"/><Relationship Id="rId4" Type="http://schemas.microsoft.com/office/2007/relationships/stylesWithEffects" Target="stylesWithEffects.xml"/><Relationship Id="rId9" Type="http://schemas.openxmlformats.org/officeDocument/2006/relationships/hyperlink" Target="mailto:nurulaminmuthi23@gmail.com" TargetMode="External"/><Relationship Id="rId14" Type="http://schemas.openxmlformats.org/officeDocument/2006/relationships/hyperlink" Target="https://lebihdankurang.blogspot.com/2015/12/kelebihan-dan-kekurangan-menjadi-gur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4236</Words>
  <Characters>24148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3</cp:revision>
  <dcterms:created xsi:type="dcterms:W3CDTF">2023-12-19T06:53:00Z</dcterms:created>
  <dcterms:modified xsi:type="dcterms:W3CDTF">2023-12-20T07:00:00Z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